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3792C" w14:textId="77777777" w:rsidR="00D36BC0" w:rsidRPr="00D36BC0" w:rsidRDefault="00D36BC0" w:rsidP="00D36BC0">
      <w:pPr>
        <w:spacing w:after="0" w:line="320" w:lineRule="exact"/>
        <w:jc w:val="center"/>
        <w:outlineLvl w:val="0"/>
        <w:rPr>
          <w:rFonts w:ascii="Times New Roman" w:eastAsia="Times New Roman" w:hAnsi="Times New Roman" w:cs="Times New Roman"/>
          <w:b/>
          <w:bCs/>
          <w:color w:val="000000"/>
          <w:kern w:val="36"/>
          <w:lang w:eastAsia="de-DE"/>
          <w14:ligatures w14:val="none"/>
        </w:rPr>
      </w:pPr>
      <w:r w:rsidRPr="00D36BC0">
        <w:rPr>
          <w:rFonts w:ascii="Times New Roman" w:eastAsia="Times New Roman" w:hAnsi="Times New Roman" w:cs="Times New Roman"/>
          <w:b/>
          <w:bCs/>
          <w:color w:val="000000"/>
          <w:kern w:val="36"/>
          <w:lang w:eastAsia="de-DE"/>
          <w14:ligatures w14:val="none"/>
        </w:rPr>
        <w:t>Mehr als ein Endspiel</w:t>
      </w:r>
    </w:p>
    <w:p w14:paraId="620C5FDA" w14:textId="77777777" w:rsidR="00D36BC0" w:rsidRDefault="00D36BC0" w:rsidP="00D36BC0">
      <w:pPr>
        <w:spacing w:after="0" w:line="320" w:lineRule="exact"/>
        <w:jc w:val="center"/>
        <w:outlineLvl w:val="1"/>
        <w:rPr>
          <w:rFonts w:ascii="Times New Roman" w:eastAsia="Times New Roman" w:hAnsi="Times New Roman" w:cs="Times New Roman"/>
          <w:b/>
          <w:bCs/>
          <w:color w:val="000000"/>
          <w:kern w:val="0"/>
          <w:lang w:eastAsia="de-DE"/>
          <w14:ligatures w14:val="none"/>
        </w:rPr>
      </w:pPr>
      <w:r w:rsidRPr="00D36BC0">
        <w:rPr>
          <w:rFonts w:ascii="Times New Roman" w:eastAsia="Times New Roman" w:hAnsi="Times New Roman" w:cs="Times New Roman"/>
          <w:b/>
          <w:bCs/>
          <w:color w:val="000000"/>
          <w:kern w:val="0"/>
          <w:lang w:eastAsia="de-DE"/>
          <w14:ligatures w14:val="none"/>
        </w:rPr>
        <w:t>Predigt zu Hebräer 13,1–3</w:t>
      </w:r>
    </w:p>
    <w:p w14:paraId="613EC06F" w14:textId="315AB17F" w:rsidR="00D36BC0" w:rsidRDefault="00D36BC0" w:rsidP="00D36BC0">
      <w:pPr>
        <w:spacing w:after="0" w:line="320" w:lineRule="exact"/>
        <w:jc w:val="center"/>
        <w:outlineLvl w:val="1"/>
        <w:rPr>
          <w:rFonts w:ascii="Times New Roman" w:eastAsia="Times New Roman" w:hAnsi="Times New Roman" w:cs="Times New Roman"/>
          <w:b/>
          <w:bCs/>
          <w:color w:val="000000"/>
          <w:kern w:val="0"/>
          <w:lang w:eastAsia="de-DE"/>
          <w14:ligatures w14:val="none"/>
        </w:rPr>
      </w:pPr>
      <w:r>
        <w:rPr>
          <w:rFonts w:ascii="Times New Roman" w:eastAsia="Times New Roman" w:hAnsi="Times New Roman" w:cs="Times New Roman"/>
          <w:b/>
          <w:bCs/>
          <w:color w:val="000000"/>
          <w:kern w:val="0"/>
          <w:lang w:eastAsia="de-DE"/>
          <w14:ligatures w14:val="none"/>
        </w:rPr>
        <w:t>19. Juli 2026</w:t>
      </w:r>
    </w:p>
    <w:p w14:paraId="74FADF65" w14:textId="77777777" w:rsidR="00D36BC0" w:rsidRPr="00D36BC0" w:rsidRDefault="00D36BC0" w:rsidP="00D36BC0">
      <w:pPr>
        <w:spacing w:after="0" w:line="320" w:lineRule="exact"/>
        <w:jc w:val="center"/>
        <w:outlineLvl w:val="1"/>
        <w:rPr>
          <w:rFonts w:ascii="Times New Roman" w:eastAsia="Times New Roman" w:hAnsi="Times New Roman" w:cs="Times New Roman"/>
          <w:b/>
          <w:bCs/>
          <w:color w:val="000000"/>
          <w:kern w:val="0"/>
          <w:lang w:eastAsia="de-DE"/>
          <w14:ligatures w14:val="none"/>
        </w:rPr>
      </w:pPr>
    </w:p>
    <w:p w14:paraId="624884FB" w14:textId="77777777" w:rsidR="00D36BC0" w:rsidRDefault="00D36BC0" w:rsidP="00D36BC0">
      <w:pPr>
        <w:spacing w:after="0" w:line="320" w:lineRule="exact"/>
        <w:rPr>
          <w:rFonts w:ascii="Times New Roman" w:eastAsia="Times New Roman" w:hAnsi="Times New Roman" w:cs="Times New Roman"/>
          <w:i/>
          <w:iCs/>
          <w:color w:val="000000"/>
          <w:kern w:val="0"/>
          <w:lang w:eastAsia="de-DE"/>
          <w14:ligatures w14:val="none"/>
        </w:rPr>
      </w:pPr>
    </w:p>
    <w:p w14:paraId="2F6CDD6F" w14:textId="2DC9FDAF" w:rsidR="00D36BC0" w:rsidRDefault="00D36BC0" w:rsidP="00D36BC0">
      <w:pPr>
        <w:spacing w:after="0" w:line="320" w:lineRule="exact"/>
        <w:rPr>
          <w:rFonts w:ascii="Times New Roman" w:eastAsia="Times New Roman" w:hAnsi="Times New Roman" w:cs="Times New Roman"/>
          <w:i/>
          <w:iCs/>
          <w:color w:val="000000"/>
          <w:kern w:val="0"/>
          <w:lang w:eastAsia="de-DE"/>
          <w14:ligatures w14:val="none"/>
        </w:rPr>
      </w:pPr>
      <w:r>
        <w:rPr>
          <w:rFonts w:ascii="Times New Roman" w:eastAsia="Times New Roman" w:hAnsi="Times New Roman" w:cs="Times New Roman"/>
          <w:i/>
          <w:iCs/>
          <w:color w:val="000000"/>
          <w:kern w:val="0"/>
          <w:lang w:eastAsia="de-DE"/>
          <w14:ligatures w14:val="none"/>
        </w:rPr>
        <w:t>Gnade sei mit Euch...</w:t>
      </w:r>
    </w:p>
    <w:p w14:paraId="1BE01BEA" w14:textId="77777777" w:rsidR="00D36BC0" w:rsidRDefault="00D36BC0" w:rsidP="00D36BC0">
      <w:pPr>
        <w:spacing w:after="0" w:line="320" w:lineRule="exact"/>
        <w:rPr>
          <w:rFonts w:ascii="Times New Roman" w:eastAsia="Times New Roman" w:hAnsi="Times New Roman" w:cs="Times New Roman"/>
          <w:i/>
          <w:iCs/>
          <w:color w:val="000000"/>
          <w:kern w:val="0"/>
          <w:lang w:eastAsia="de-DE"/>
          <w14:ligatures w14:val="none"/>
        </w:rPr>
      </w:pPr>
    </w:p>
    <w:p w14:paraId="10942503" w14:textId="13228C4B" w:rsidR="00D36BC0" w:rsidRPr="00D36BC0" w:rsidRDefault="00D36BC0" w:rsidP="00D36BC0">
      <w:pPr>
        <w:spacing w:after="0" w:line="320" w:lineRule="exact"/>
        <w:rPr>
          <w:rFonts w:ascii="Times New Roman" w:eastAsia="Times New Roman" w:hAnsi="Times New Roman" w:cs="Times New Roman"/>
          <w:i/>
          <w:iCs/>
          <w:color w:val="000000"/>
          <w:kern w:val="0"/>
          <w:lang w:eastAsia="de-DE"/>
          <w14:ligatures w14:val="none"/>
        </w:rPr>
      </w:pPr>
      <w:r w:rsidRPr="00D36BC0">
        <w:rPr>
          <w:rFonts w:ascii="Times New Roman" w:eastAsia="Times New Roman" w:hAnsi="Times New Roman" w:cs="Times New Roman"/>
          <w:i/>
          <w:iCs/>
          <w:color w:val="000000"/>
          <w:kern w:val="0"/>
          <w:lang w:eastAsia="de-DE"/>
          <w14:ligatures w14:val="none"/>
        </w:rPr>
        <w:t>I Vorbemerkungen</w:t>
      </w:r>
    </w:p>
    <w:p w14:paraId="0FC62A5B" w14:textId="57591C01"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Liebe Gemeinde,</w:t>
      </w:r>
    </w:p>
    <w:p w14:paraId="405397B6"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manchmal beginnt eine Predigt nicht am Schreibtisch, sondern in einem Gespräch.</w:t>
      </w:r>
    </w:p>
    <w:p w14:paraId="1102505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61EFF2DD"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 ging es mir in dieser Woche. Eine Kollegin erzählte mir von ihrer Sorge um die Zukunft des </w:t>
      </w:r>
      <w:r w:rsidRPr="00D36BC0">
        <w:rPr>
          <w:rFonts w:ascii="Times New Roman" w:eastAsia="Times New Roman" w:hAnsi="Times New Roman" w:cs="Times New Roman"/>
          <w:b/>
          <w:bCs/>
          <w:color w:val="000000"/>
          <w:kern w:val="0"/>
          <w:lang w:eastAsia="de-DE"/>
          <w14:ligatures w14:val="none"/>
        </w:rPr>
        <w:t>Kirchenasyls</w:t>
      </w:r>
      <w:r w:rsidRPr="00D36BC0">
        <w:rPr>
          <w:rFonts w:ascii="Times New Roman" w:eastAsia="Times New Roman" w:hAnsi="Times New Roman" w:cs="Times New Roman"/>
          <w:color w:val="000000"/>
          <w:kern w:val="0"/>
          <w:lang w:eastAsia="de-DE"/>
          <w14:ligatures w14:val="none"/>
        </w:rPr>
        <w:t>. Im Zusammenhang mit dem neuen Gemeinsamen Europäischen Asylsystem – kurz </w:t>
      </w:r>
      <w:r w:rsidRPr="00D36BC0">
        <w:rPr>
          <w:rFonts w:ascii="Times New Roman" w:eastAsia="Times New Roman" w:hAnsi="Times New Roman" w:cs="Times New Roman"/>
          <w:b/>
          <w:bCs/>
          <w:color w:val="000000"/>
          <w:kern w:val="0"/>
          <w:lang w:eastAsia="de-DE"/>
          <w14:ligatures w14:val="none"/>
        </w:rPr>
        <w:t>GEAS</w:t>
      </w:r>
      <w:r w:rsidRPr="00D36BC0">
        <w:rPr>
          <w:rFonts w:ascii="Times New Roman" w:eastAsia="Times New Roman" w:hAnsi="Times New Roman" w:cs="Times New Roman"/>
          <w:color w:val="000000"/>
          <w:kern w:val="0"/>
          <w:lang w:eastAsia="de-DE"/>
          <w14:ligatures w14:val="none"/>
        </w:rPr>
        <w:t> – wird darüber diskutiert, welche Auswirkungen die neuen Regelungen auf den Schutz besonders verletzlicher Geflüchteter haben könnten.</w:t>
      </w:r>
    </w:p>
    <w:p w14:paraId="2B51FAE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4D44E8A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Kirchenasyl bedeutet, dass eine Kirchengemeinde einen Menschen, dem unmittelbar eine Abschiebung droht, für eine begrenzte Zeit in ihren Räumen aufnimmt. Es ist kein eigener Rechtsraum und keine Möglichkeit, staatliches Recht außer Kraft zu setzen. Vielmehr ist es ein letzter humanitärer Appell an die Behörden, einen Fall noch einmal sorgfältig zu prüfen, wenn erhebliche Zweifel bestehen, ob eine Abschiebung mit Recht und Menschlichkeit vereinbar ist. Kirchenasyl lebt deshalb von Vertrauen und vom Respekt zwischen Staat und Kirche.</w:t>
      </w:r>
    </w:p>
    <w:p w14:paraId="30F432C4"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679DCC0B" w14:textId="0313FD9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Die Frage meiner Kollegin lautete: </w:t>
      </w:r>
      <w:r w:rsidRPr="00D36BC0">
        <w:rPr>
          <w:rFonts w:ascii="Times New Roman" w:eastAsia="Times New Roman" w:hAnsi="Times New Roman" w:cs="Times New Roman"/>
          <w:b/>
          <w:bCs/>
          <w:color w:val="000000"/>
          <w:kern w:val="0"/>
          <w:lang w:eastAsia="de-DE"/>
          <w14:ligatures w14:val="none"/>
        </w:rPr>
        <w:t>Wie lange wird unsere Kirche noch als Schutzraum geachtet?</w:t>
      </w:r>
      <w:r w:rsidRPr="00D36BC0">
        <w:rPr>
          <w:rFonts w:ascii="Times New Roman" w:eastAsia="Times New Roman" w:hAnsi="Times New Roman" w:cs="Times New Roman"/>
          <w:color w:val="000000"/>
          <w:kern w:val="0"/>
          <w:lang w:eastAsia="de-DE"/>
          <w14:ligatures w14:val="none"/>
        </w:rPr>
        <w:t> Wird das Kirchenasyl auch in Zukunft möglich sein? Oder geht etwas verloren von der alten Vorstellung, dass eine Kirche ein Ort ist, an dem Menschen Zuflucht finden können?</w:t>
      </w:r>
    </w:p>
    <w:p w14:paraId="45833A08"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2BA9B47D" w14:textId="234C69CA"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Mich ließ diese Frage nicht los.</w:t>
      </w:r>
    </w:p>
    <w:p w14:paraId="287DE7D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Denn sie reicht weit über das Kirchenasyl hinaus. Sie berührt das Selbstverständnis der Kirche. Wozu sind unsere Kirchen da? Sind sie vor allem Orte für die, die ohnehin dazugehören? Oder sind sie Räume, in denen Fremde willkommen sind, Schutzsuchende gehört werden und Menschen erfahren können: Hier ist Platz für dich.</w:t>
      </w:r>
    </w:p>
    <w:p w14:paraId="4161F17F"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271F860D" w14:textId="0A942BB6" w:rsidR="00D36BC0" w:rsidRPr="00D36BC0" w:rsidRDefault="00D36BC0" w:rsidP="00D36BC0">
      <w:pPr>
        <w:spacing w:after="0" w:line="320" w:lineRule="exact"/>
        <w:rPr>
          <w:rFonts w:ascii="Times New Roman" w:eastAsia="Times New Roman" w:hAnsi="Times New Roman" w:cs="Times New Roman"/>
          <w:i/>
          <w:iCs/>
          <w:color w:val="000000"/>
          <w:kern w:val="0"/>
          <w:lang w:eastAsia="de-DE"/>
          <w14:ligatures w14:val="none"/>
        </w:rPr>
      </w:pPr>
      <w:r w:rsidRPr="00D36BC0">
        <w:rPr>
          <w:rFonts w:ascii="Times New Roman" w:eastAsia="Times New Roman" w:hAnsi="Times New Roman" w:cs="Times New Roman"/>
          <w:i/>
          <w:iCs/>
          <w:color w:val="000000"/>
          <w:kern w:val="0"/>
          <w:lang w:eastAsia="de-DE"/>
          <w14:ligatures w14:val="none"/>
        </w:rPr>
        <w:t>II Der Text</w:t>
      </w:r>
    </w:p>
    <w:p w14:paraId="0134FBEE" w14:textId="565621F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Mit diesen Fragen hören wir heute die Worte aus dem Hebräerbrief:</w:t>
      </w:r>
    </w:p>
    <w:p w14:paraId="30321FB1" w14:textId="01D3D158"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Dort heißt es in unsere heutigen Predigttext:</w:t>
      </w:r>
    </w:p>
    <w:p w14:paraId="3D688911" w14:textId="77777777" w:rsidR="00D36BC0" w:rsidRDefault="00D36BC0" w:rsidP="00D36BC0">
      <w:pPr>
        <w:spacing w:after="0" w:line="320" w:lineRule="exact"/>
        <w:rPr>
          <w:rFonts w:ascii="Times New Roman" w:eastAsia="Times New Roman" w:hAnsi="Times New Roman" w:cs="Times New Roman"/>
          <w:i/>
          <w:iCs/>
          <w:color w:val="000000"/>
          <w:kern w:val="0"/>
          <w:lang w:eastAsia="de-DE"/>
          <w14:ligatures w14:val="none"/>
        </w:rPr>
      </w:pPr>
      <w:r w:rsidRPr="00D36BC0">
        <w:rPr>
          <w:rFonts w:ascii="Times New Roman" w:eastAsia="Times New Roman" w:hAnsi="Times New Roman" w:cs="Times New Roman"/>
          <w:i/>
          <w:iCs/>
          <w:color w:val="000000"/>
          <w:kern w:val="0"/>
          <w:lang w:eastAsia="de-DE"/>
          <w14:ligatures w14:val="none"/>
        </w:rPr>
        <w:t xml:space="preserve">„Bleibt fest in der </w:t>
      </w:r>
      <w:r>
        <w:rPr>
          <w:rFonts w:ascii="Times New Roman" w:eastAsia="Times New Roman" w:hAnsi="Times New Roman" w:cs="Times New Roman"/>
          <w:i/>
          <w:iCs/>
          <w:color w:val="000000"/>
          <w:kern w:val="0"/>
          <w:lang w:eastAsia="de-DE"/>
          <w14:ligatures w14:val="none"/>
        </w:rPr>
        <w:t>geschwisterlichen</w:t>
      </w:r>
      <w:r w:rsidRPr="00D36BC0">
        <w:rPr>
          <w:rFonts w:ascii="Times New Roman" w:eastAsia="Times New Roman" w:hAnsi="Times New Roman" w:cs="Times New Roman"/>
          <w:i/>
          <w:iCs/>
          <w:color w:val="000000"/>
          <w:kern w:val="0"/>
          <w:lang w:eastAsia="de-DE"/>
          <w14:ligatures w14:val="none"/>
        </w:rPr>
        <w:t xml:space="preserve"> Liebe. </w:t>
      </w:r>
    </w:p>
    <w:p w14:paraId="68B1897D" w14:textId="25475A86"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i/>
          <w:iCs/>
          <w:color w:val="000000"/>
          <w:kern w:val="0"/>
          <w:lang w:eastAsia="de-DE"/>
          <w14:ligatures w14:val="none"/>
        </w:rPr>
        <w:t>Gastfrei zu sein vergesst nicht; denn dadurch haben einige ohne ihr Wissen Engel beherbergt. Denkt an die Gefangenen, als wärt ihr Mitgefangene, und an die Misshandelten, weil auch ihr noch im Leibe lebt.“</w:t>
      </w:r>
    </w:p>
    <w:p w14:paraId="53A04E85"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7DF46ACE" w14:textId="6E5F28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Das klingt zunächst freundlich. Fast ein wenig harmlos.</w:t>
      </w:r>
    </w:p>
    <w:p w14:paraId="24B269C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Aber in Wirklichkeit sind diese Sätze hochpolitisch. Und zugleich zutiefst persönlich.</w:t>
      </w:r>
    </w:p>
    <w:p w14:paraId="562B84E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lastRenderedPageBreak/>
        <w:t>Der Hebräerbrief richtet sich an Christinnen und Christen, die selbst unter Druck stehen. Sie erleben Ablehnung, manche verlieren Besitz, andere ihre gesellschaftliche Anerkennung. Es wäre verständlich gewesen, wenn sie gesagt hätten: Jetzt müssen wir erst einmal an uns selbst denken.</w:t>
      </w:r>
    </w:p>
    <w:p w14:paraId="0BCD8BCA"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5E979885" w14:textId="47F136BB"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Doch genau das sagt der Verfasser nicht.</w:t>
      </w:r>
    </w:p>
    <w:p w14:paraId="78C2FC0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Er beginnt mit einem bemerkenswerten Satz:</w:t>
      </w:r>
    </w:p>
    <w:p w14:paraId="6B4BB750" w14:textId="5CD72ED8"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b/>
          <w:bCs/>
          <w:color w:val="000000"/>
          <w:kern w:val="0"/>
          <w:lang w:eastAsia="de-DE"/>
          <w14:ligatures w14:val="none"/>
        </w:rPr>
        <w:t xml:space="preserve">„Bleibt fest in der </w:t>
      </w:r>
      <w:r>
        <w:rPr>
          <w:rFonts w:ascii="Times New Roman" w:eastAsia="Times New Roman" w:hAnsi="Times New Roman" w:cs="Times New Roman"/>
          <w:b/>
          <w:bCs/>
          <w:color w:val="000000"/>
          <w:kern w:val="0"/>
          <w:lang w:eastAsia="de-DE"/>
          <w14:ligatures w14:val="none"/>
        </w:rPr>
        <w:t>geschwisterlichen</w:t>
      </w:r>
      <w:r w:rsidRPr="00D36BC0">
        <w:rPr>
          <w:rFonts w:ascii="Times New Roman" w:eastAsia="Times New Roman" w:hAnsi="Times New Roman" w:cs="Times New Roman"/>
          <w:b/>
          <w:bCs/>
          <w:color w:val="000000"/>
          <w:kern w:val="0"/>
          <w:lang w:eastAsia="de-DE"/>
          <w14:ligatures w14:val="none"/>
        </w:rPr>
        <w:t xml:space="preserve"> Liebe.“</w:t>
      </w:r>
    </w:p>
    <w:p w14:paraId="4593D4CD"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52C4745E" w14:textId="462CF3DA"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Im Griechischen steht hier das schöne Wort </w:t>
      </w:r>
      <w:r w:rsidRPr="00D36BC0">
        <w:rPr>
          <w:rFonts w:ascii="Times New Roman" w:eastAsia="Times New Roman" w:hAnsi="Times New Roman" w:cs="Times New Roman"/>
          <w:i/>
          <w:iCs/>
          <w:color w:val="000000"/>
          <w:kern w:val="0"/>
          <w:lang w:eastAsia="de-DE"/>
          <w14:ligatures w14:val="none"/>
        </w:rPr>
        <w:t>philadelphia</w:t>
      </w:r>
      <w:r w:rsidRPr="00D36BC0">
        <w:rPr>
          <w:rFonts w:ascii="Times New Roman" w:eastAsia="Times New Roman" w:hAnsi="Times New Roman" w:cs="Times New Roman"/>
          <w:color w:val="000000"/>
          <w:kern w:val="0"/>
          <w:lang w:eastAsia="de-DE"/>
          <w14:ligatures w14:val="none"/>
        </w:rPr>
        <w:t>.</w:t>
      </w:r>
    </w:p>
    <w:p w14:paraId="55B1212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die amerikanische Großstadt.</w:t>
      </w:r>
    </w:p>
    <w:p w14:paraId="07528BD3"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die Liebe unter Geschwistern.</w:t>
      </w:r>
    </w:p>
    <w:p w14:paraId="6267CA25"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04CAD447" w14:textId="535797CF"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Diese Liebe soll bleiben. Das Verb macht deutlich: Sie ist schon da. Sie muss nicht erst erfunden werden. Aber sie braucht Pflege. Denn unter Druck ziehen Menschen sich oft zurück. Sie schließen Türen. Sie bilden kleine Kreise der Vertrauten.</w:t>
      </w:r>
    </w:p>
    <w:p w14:paraId="743E6B3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Hebräerbrief sagt: Macht genau das nicht.</w:t>
      </w:r>
    </w:p>
    <w:p w14:paraId="19A47C3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Bleibt offen.</w:t>
      </w:r>
    </w:p>
    <w:p w14:paraId="4A37EF38" w14:textId="77777777" w:rsidR="00D36BC0" w:rsidRDefault="00D36BC0" w:rsidP="00D36BC0">
      <w:pPr>
        <w:spacing w:after="0" w:line="320" w:lineRule="exact"/>
        <w:rPr>
          <w:rFonts w:ascii="Times New Roman" w:eastAsia="Times New Roman" w:hAnsi="Times New Roman" w:cs="Times New Roman"/>
          <w:kern w:val="0"/>
          <w:lang w:eastAsia="de-DE"/>
          <w14:ligatures w14:val="none"/>
        </w:rPr>
      </w:pPr>
    </w:p>
    <w:p w14:paraId="07138703" w14:textId="42C2E780"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Dann folgt der zweite Satz:</w:t>
      </w:r>
    </w:p>
    <w:p w14:paraId="132F308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b/>
          <w:bCs/>
          <w:color w:val="000000"/>
          <w:kern w:val="0"/>
          <w:lang w:eastAsia="de-DE"/>
          <w14:ligatures w14:val="none"/>
        </w:rPr>
        <w:t>„Gastfrei zu sein vergesst nicht.“</w:t>
      </w:r>
    </w:p>
    <w:p w14:paraId="14651B2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Wörtlich heißt es sogar:</w:t>
      </w:r>
    </w:p>
    <w:p w14:paraId="05CFBA4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b/>
          <w:bCs/>
          <w:color w:val="000000"/>
          <w:kern w:val="0"/>
          <w:lang w:eastAsia="de-DE"/>
          <w14:ligatures w14:val="none"/>
        </w:rPr>
        <w:t>„Vergesst die Liebe zum Fremden nicht.“</w:t>
      </w:r>
    </w:p>
    <w:p w14:paraId="7A321731"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0D291899" w14:textId="5EE10963"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steht nämlich nicht </w:t>
      </w:r>
      <w:r w:rsidRPr="00D36BC0">
        <w:rPr>
          <w:rFonts w:ascii="Times New Roman" w:eastAsia="Times New Roman" w:hAnsi="Times New Roman" w:cs="Times New Roman"/>
          <w:i/>
          <w:iCs/>
          <w:color w:val="000000"/>
          <w:kern w:val="0"/>
          <w:lang w:eastAsia="de-DE"/>
          <w14:ligatures w14:val="none"/>
        </w:rPr>
        <w:t>philadelphia</w:t>
      </w:r>
      <w:r w:rsidRPr="00D36BC0">
        <w:rPr>
          <w:rFonts w:ascii="Times New Roman" w:eastAsia="Times New Roman" w:hAnsi="Times New Roman" w:cs="Times New Roman"/>
          <w:color w:val="000000"/>
          <w:kern w:val="0"/>
          <w:lang w:eastAsia="de-DE"/>
          <w14:ligatures w14:val="none"/>
        </w:rPr>
        <w:t>, sondern </w:t>
      </w:r>
      <w:r w:rsidRPr="00D36BC0">
        <w:rPr>
          <w:rFonts w:ascii="Times New Roman" w:eastAsia="Times New Roman" w:hAnsi="Times New Roman" w:cs="Times New Roman"/>
          <w:i/>
          <w:iCs/>
          <w:color w:val="000000"/>
          <w:kern w:val="0"/>
          <w:lang w:eastAsia="de-DE"/>
          <w14:ligatures w14:val="none"/>
        </w:rPr>
        <w:t>philoxenia</w:t>
      </w:r>
      <w:r w:rsidRPr="00D36BC0">
        <w:rPr>
          <w:rFonts w:ascii="Times New Roman" w:eastAsia="Times New Roman" w:hAnsi="Times New Roman" w:cs="Times New Roman"/>
          <w:color w:val="000000"/>
          <w:kern w:val="0"/>
          <w:lang w:eastAsia="de-DE"/>
          <w14:ligatures w14:val="none"/>
        </w:rPr>
        <w:t>.</w:t>
      </w:r>
    </w:p>
    <w:p w14:paraId="7CA155E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Die Liebe zum Fremden.</w:t>
      </w:r>
    </w:p>
    <w:p w14:paraId="5469AB8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Das Gegenteil von Fremdenfeindlichkeit.</w:t>
      </w:r>
    </w:p>
    <w:p w14:paraId="74E72D3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In der Antike war Gastfreundschaft lebensnotwendig. Es gab keine Hotels, keine sicheren Herbergen. Wer unterwegs war, war auf Menschen angewiesen, die ihre Tür öffneten.</w:t>
      </w:r>
    </w:p>
    <w:p w14:paraId="63BF886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Christen bekam diese Gastfreundschaft noch eine tiefere Bedeutung.</w:t>
      </w:r>
    </w:p>
    <w:p w14:paraId="45DFB77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Denn sie wussten:</w:t>
      </w:r>
    </w:p>
    <w:p w14:paraId="328D71D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Wir selbst sind Gäste auf dieser Erde.</w:t>
      </w:r>
    </w:p>
    <w:p w14:paraId="7754643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Wir leben von Gottes Gastfreundschaft.</w:t>
      </w:r>
    </w:p>
    <w:p w14:paraId="0CBBB482" w14:textId="77777777" w:rsidR="00D36BC0" w:rsidRDefault="00D36BC0" w:rsidP="00D36BC0">
      <w:pPr>
        <w:spacing w:after="0" w:line="320" w:lineRule="exact"/>
        <w:rPr>
          <w:rFonts w:ascii="Times New Roman" w:eastAsia="Times New Roman" w:hAnsi="Times New Roman" w:cs="Times New Roman"/>
          <w:kern w:val="0"/>
          <w:lang w:eastAsia="de-DE"/>
          <w14:ligatures w14:val="none"/>
        </w:rPr>
      </w:pPr>
    </w:p>
    <w:p w14:paraId="3AA1BB5A" w14:textId="6EB0B925"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dann kommt dieser geheimnisvolle Satz:</w:t>
      </w:r>
    </w:p>
    <w:p w14:paraId="699D2D1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i/>
          <w:iCs/>
          <w:color w:val="000000"/>
          <w:kern w:val="0"/>
          <w:lang w:eastAsia="de-DE"/>
          <w14:ligatures w14:val="none"/>
        </w:rPr>
        <w:t>„Dadurch haben einige ohne ihr Wissen Engel beherbergt.“</w:t>
      </w:r>
    </w:p>
    <w:p w14:paraId="4DD8549A" w14:textId="13B6FA4A"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Hier</w:t>
      </w:r>
      <w:r w:rsidRPr="00D36BC0">
        <w:rPr>
          <w:rFonts w:ascii="Times New Roman" w:eastAsia="Times New Roman" w:hAnsi="Times New Roman" w:cs="Times New Roman"/>
          <w:color w:val="000000"/>
          <w:kern w:val="0"/>
          <w:lang w:eastAsia="de-DE"/>
          <w14:ligatures w14:val="none"/>
        </w:rPr>
        <w:t xml:space="preserve"> denkt der Hebräerbrief an Abraham und Sara in Mamre.</w:t>
      </w:r>
    </w:p>
    <w:p w14:paraId="381EC501" w14:textId="17375320"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Kurz vor den Ferien haben wir diese Geschichte den 65 Kindern unserer Kita hier am Montag im Kitagottesdienst erzählt, die Geschichte von Abraham und Sara in Mamre:</w:t>
      </w:r>
    </w:p>
    <w:p w14:paraId="7F32721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Drei Fremde kommen an ihrem Zelt vorbei.</w:t>
      </w:r>
    </w:p>
    <w:p w14:paraId="4D4F7D2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Abraham stellt keine Fragen.</w:t>
      </w:r>
    </w:p>
    <w:p w14:paraId="7D81F04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Er prüft keine Papiere.</w:t>
      </w:r>
    </w:p>
    <w:p w14:paraId="7CEABD5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Er fragt nicht nach Herkunft oder Religion.</w:t>
      </w:r>
    </w:p>
    <w:p w14:paraId="546E704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Er lässt Wasser bringen.</w:t>
      </w:r>
    </w:p>
    <w:p w14:paraId="2BD5F3C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lastRenderedPageBreak/>
        <w:t>Er lässt Brot backen.</w:t>
      </w:r>
    </w:p>
    <w:p w14:paraId="49F6555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Er wählt das beste Kalb aus.</w:t>
      </w:r>
    </w:p>
    <w:p w14:paraId="0A35A77B"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Er öffnet sein Haus.</w:t>
      </w:r>
    </w:p>
    <w:p w14:paraId="0B054DB6" w14:textId="14577FFD"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Die drei Männer sagen, dass Abraham und Sara ein Kind bekommen werden.</w:t>
      </w:r>
    </w:p>
    <w:p w14:paraId="53B25715" w14:textId="17B84986"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Sara hört das in ihren Zelt und lacht, denn sie ist uralt.</w:t>
      </w:r>
    </w:p>
    <w:p w14:paraId="78D4629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5CF0DC42"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Doch später erkennen Sara und Abraham:</w:t>
      </w:r>
    </w:p>
    <w:p w14:paraId="4EC24517"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In diesen Fremden war Gott selbst zu Gast.</w:t>
      </w:r>
    </w:p>
    <w:p w14:paraId="41B50C38"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0DE16836" w14:textId="1F3EA7B8"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Fremde wird zum Boten Gottes.</w:t>
      </w:r>
    </w:p>
    <w:p w14:paraId="1B67A5D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ist das einer der schönsten Gedanken der Bibel.</w:t>
      </w:r>
    </w:p>
    <w:p w14:paraId="7251710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Dass Gott oft nicht dort erscheint, wo wir ihn erwarten.</w:t>
      </w:r>
    </w:p>
    <w:p w14:paraId="396B2B6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in Menschen.</w:t>
      </w:r>
    </w:p>
    <w:p w14:paraId="5F6C2DD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Gerade in denen, die fremd sind.</w:t>
      </w:r>
    </w:p>
    <w:p w14:paraId="4DFC0F01" w14:textId="77777777" w:rsidR="00D36BC0" w:rsidRDefault="00D36BC0" w:rsidP="00D36BC0">
      <w:pPr>
        <w:spacing w:after="0" w:line="320" w:lineRule="exact"/>
        <w:rPr>
          <w:rFonts w:ascii="Times New Roman" w:eastAsia="Times New Roman" w:hAnsi="Times New Roman" w:cs="Times New Roman"/>
          <w:kern w:val="0"/>
          <w:lang w:eastAsia="de-DE"/>
          <w14:ligatures w14:val="none"/>
        </w:rPr>
      </w:pPr>
    </w:p>
    <w:p w14:paraId="00B882BA" w14:textId="59A29A08"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dritte Satz wird noch eindringlicher.</w:t>
      </w:r>
    </w:p>
    <w:p w14:paraId="417BDC6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i/>
          <w:iCs/>
          <w:color w:val="000000"/>
          <w:kern w:val="0"/>
          <w:lang w:eastAsia="de-DE"/>
          <w14:ligatures w14:val="none"/>
        </w:rPr>
        <w:t>„Denkt an die Gefangenen, als wärt ihr Mitgefangene.“</w:t>
      </w:r>
    </w:p>
    <w:p w14:paraId="47C35C8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w:t>
      </w:r>
    </w:p>
    <w:p w14:paraId="2CC13E5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Denkt gelegentlich an sie.</w:t>
      </w:r>
    </w:p>
    <w:p w14:paraId="0C81A29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w:t>
      </w:r>
    </w:p>
    <w:p w14:paraId="6448496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Versetzt euch in ihre Lage.</w:t>
      </w:r>
    </w:p>
    <w:p w14:paraId="44351BF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Leidet mit.</w:t>
      </w:r>
    </w:p>
    <w:p w14:paraId="447E658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Lasst euch berühren.</w:t>
      </w:r>
    </w:p>
    <w:p w14:paraId="400A295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Mitgefühl ist im Hebräerbrief kein Gefühl.</w:t>
      </w:r>
    </w:p>
    <w:p w14:paraId="60DFB52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Es ist eine Haltung.</w:t>
      </w:r>
    </w:p>
    <w:p w14:paraId="60F3561C" w14:textId="77777777" w:rsidR="00D36BC0" w:rsidRDefault="00D36BC0" w:rsidP="00D36BC0">
      <w:pPr>
        <w:spacing w:after="0" w:line="320" w:lineRule="exact"/>
        <w:rPr>
          <w:rFonts w:ascii="Times New Roman" w:eastAsia="Times New Roman" w:hAnsi="Times New Roman" w:cs="Times New Roman"/>
          <w:kern w:val="0"/>
          <w:lang w:eastAsia="de-DE"/>
          <w14:ligatures w14:val="none"/>
        </w:rPr>
      </w:pPr>
    </w:p>
    <w:p w14:paraId="6C44B0B3" w14:textId="175D5DE2" w:rsidR="00D36BC0" w:rsidRPr="00D36BC0" w:rsidRDefault="00D36BC0" w:rsidP="00D36BC0">
      <w:pPr>
        <w:spacing w:after="0" w:line="320" w:lineRule="exact"/>
        <w:rPr>
          <w:rFonts w:ascii="Times New Roman" w:eastAsia="Times New Roman" w:hAnsi="Times New Roman" w:cs="Times New Roman"/>
          <w:i/>
          <w:iCs/>
          <w:kern w:val="0"/>
          <w:lang w:eastAsia="de-DE"/>
          <w14:ligatures w14:val="none"/>
        </w:rPr>
      </w:pPr>
      <w:r w:rsidRPr="00D36BC0">
        <w:rPr>
          <w:rFonts w:ascii="Times New Roman" w:eastAsia="Times New Roman" w:hAnsi="Times New Roman" w:cs="Times New Roman"/>
          <w:i/>
          <w:iCs/>
          <w:kern w:val="0"/>
          <w:lang w:eastAsia="de-DE"/>
          <w14:ligatures w14:val="none"/>
        </w:rPr>
        <w:t>III WM</w:t>
      </w:r>
    </w:p>
    <w:p w14:paraId="02D06617" w14:textId="723B6954"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Heute nun richtet sich der Blick vieler Menschen auf das Finale der Fußball-Weltmeisterschaft.</w:t>
      </w:r>
    </w:p>
    <w:p w14:paraId="0FE92CD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Millionen werden zuschauen.</w:t>
      </w:r>
    </w:p>
    <w:p w14:paraId="7F6AFB93"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Ein Spiel.</w:t>
      </w:r>
    </w:p>
    <w:p w14:paraId="46422D6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Neunzig Minuten.</w:t>
      </w:r>
    </w:p>
    <w:p w14:paraId="73D589C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Verlängerung.</w:t>
      </w:r>
    </w:p>
    <w:p w14:paraId="6213C00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Elfmeterschießen.</w:t>
      </w:r>
    </w:p>
    <w:p w14:paraId="2ABACED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Am Ende hebt eine Mannschaft den Pokal in die Höhe.</w:t>
      </w:r>
    </w:p>
    <w:p w14:paraId="5137EE30"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0BD25BC8" w14:textId="46E04630"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 xml:space="preserve">Selbst als mein Sohn noch im Friedenauer TSC wenige Meter von hier entfernt Fußball spielte, konnte ich mich nur mit Mühe für Fußball interessieren.  </w:t>
      </w:r>
    </w:p>
    <w:p w14:paraId="605BB83A" w14:textId="2F0F82E1"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Aber diese WM zieht auch mich in ihren Bann.</w:t>
      </w:r>
    </w:p>
    <w:p w14:paraId="40BC55CF"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nur wegen der Tore.</w:t>
      </w:r>
      <w:r>
        <w:rPr>
          <w:rFonts w:ascii="Times New Roman" w:eastAsia="Times New Roman" w:hAnsi="Times New Roman" w:cs="Times New Roman"/>
          <w:color w:val="000000"/>
          <w:kern w:val="0"/>
          <w:lang w:eastAsia="de-DE"/>
          <w14:ligatures w14:val="none"/>
        </w:rPr>
        <w:t xml:space="preserve"> Oder der damit verbundenen Skandale, Verschwörungstheorien und politischen Einmischungen.</w:t>
      </w:r>
    </w:p>
    <w:p w14:paraId="58DCE6C7" w14:textId="6768F643"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 xml:space="preserve"> </w:t>
      </w:r>
    </w:p>
    <w:p w14:paraId="2D8E3902" w14:textId="5B75C09F"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 xml:space="preserve">Nein, mich fasziniert diese WM, </w:t>
      </w:r>
      <w:r w:rsidRPr="00D36BC0">
        <w:rPr>
          <w:rFonts w:ascii="Times New Roman" w:eastAsia="Times New Roman" w:hAnsi="Times New Roman" w:cs="Times New Roman"/>
          <w:color w:val="000000"/>
          <w:kern w:val="0"/>
          <w:lang w:eastAsia="de-DE"/>
          <w14:ligatures w14:val="none"/>
        </w:rPr>
        <w:t>weil Fußball Menschen verbindet.</w:t>
      </w:r>
    </w:p>
    <w:p w14:paraId="442DDDF7"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Menschen aus allen Kontinenten.</w:t>
      </w:r>
    </w:p>
    <w:p w14:paraId="2EA91736"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lastRenderedPageBreak/>
        <w:t>Aus unterschiedlichen Kulturen.</w:t>
      </w:r>
    </w:p>
    <w:p w14:paraId="27EC3B3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Aus reichen und armen Ländern.</w:t>
      </w:r>
    </w:p>
    <w:p w14:paraId="2CA8D3E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einen Moment tragen sie dieselben Farben.</w:t>
      </w:r>
    </w:p>
    <w:p w14:paraId="63D6D2E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Sie hoffen gemeinsam.</w:t>
      </w:r>
    </w:p>
    <w:p w14:paraId="4365134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Sie leiden gemeinsam.</w:t>
      </w:r>
    </w:p>
    <w:p w14:paraId="17A04E5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Sie feiern gemeinsam.</w:t>
      </w:r>
    </w:p>
    <w:p w14:paraId="7BEA8CD6"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Das ist etwas Schönes.</w:t>
      </w:r>
    </w:p>
    <w:p w14:paraId="6C0FC84C" w14:textId="77777777" w:rsidR="00D36BC0" w:rsidRDefault="00D36BC0" w:rsidP="00D36BC0">
      <w:pPr>
        <w:spacing w:after="0" w:line="320" w:lineRule="exact"/>
        <w:rPr>
          <w:rFonts w:ascii="Times New Roman" w:eastAsia="Times New Roman" w:hAnsi="Times New Roman" w:cs="Times New Roman"/>
          <w:color w:val="000000"/>
          <w:kern w:val="0"/>
          <w:lang w:eastAsia="de-DE"/>
          <w14:ligatures w14:val="none"/>
        </w:rPr>
      </w:pPr>
    </w:p>
    <w:p w14:paraId="7029EC25" w14:textId="4F6B8D12"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doch weiß jeder:</w:t>
      </w:r>
    </w:p>
    <w:p w14:paraId="135531C5"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Jubel vergeht.</w:t>
      </w:r>
    </w:p>
    <w:p w14:paraId="4662FC7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Pokal bekommt irgendwann Staub.</w:t>
      </w:r>
    </w:p>
    <w:p w14:paraId="5E7BB63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Im nächsten Turnier beginnt alles wieder von vorne.</w:t>
      </w:r>
    </w:p>
    <w:p w14:paraId="480844D8" w14:textId="77777777" w:rsidR="00D36BC0" w:rsidRDefault="00D36BC0" w:rsidP="00D36BC0">
      <w:pPr>
        <w:spacing w:after="0" w:line="320" w:lineRule="exact"/>
        <w:rPr>
          <w:rFonts w:ascii="Times New Roman" w:eastAsia="Times New Roman" w:hAnsi="Times New Roman" w:cs="Times New Roman"/>
          <w:kern w:val="0"/>
          <w:lang w:eastAsia="de-DE"/>
          <w14:ligatures w14:val="none"/>
        </w:rPr>
      </w:pPr>
    </w:p>
    <w:p w14:paraId="1705B32C" w14:textId="0F5F5856" w:rsidR="00D36BC0" w:rsidRPr="00D36BC0" w:rsidRDefault="00D36BC0" w:rsidP="00D36BC0">
      <w:pPr>
        <w:spacing w:after="0" w:line="320" w:lineRule="exact"/>
        <w:rPr>
          <w:rFonts w:ascii="Times New Roman" w:eastAsia="Times New Roman" w:hAnsi="Times New Roman" w:cs="Times New Roman"/>
          <w:i/>
          <w:iCs/>
          <w:kern w:val="0"/>
          <w:lang w:eastAsia="de-DE"/>
          <w14:ligatures w14:val="none"/>
        </w:rPr>
      </w:pPr>
      <w:r w:rsidRPr="00D36BC0">
        <w:rPr>
          <w:rFonts w:ascii="Times New Roman" w:eastAsia="Times New Roman" w:hAnsi="Times New Roman" w:cs="Times New Roman"/>
          <w:i/>
          <w:iCs/>
          <w:kern w:val="0"/>
          <w:lang w:eastAsia="de-DE"/>
          <w14:ligatures w14:val="none"/>
        </w:rPr>
        <w:t>IV Applicatio</w:t>
      </w:r>
    </w:p>
    <w:p w14:paraId="6BBDD7DC" w14:textId="0045F64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Hebräerbrief erzählt von einem anderen Spiel.</w:t>
      </w:r>
    </w:p>
    <w:p w14:paraId="6D0EFB7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Von einer anderen Meisterschaft.</w:t>
      </w:r>
    </w:p>
    <w:p w14:paraId="72D12D3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gewinnt nicht der Schnellste.</w:t>
      </w:r>
    </w:p>
    <w:p w14:paraId="5DC15B7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der Stärkste.</w:t>
      </w:r>
    </w:p>
    <w:p w14:paraId="5DDFE4F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der mit den meisten Toren.</w:t>
      </w:r>
    </w:p>
    <w:p w14:paraId="71608D2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gewinnt die Liebe.</w:t>
      </w:r>
    </w:p>
    <w:p w14:paraId="201524A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zählt Gastfreundschaft.</w:t>
      </w:r>
    </w:p>
    <w:p w14:paraId="662C201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wird der Mensch zum Mitspieler Gottes.</w:t>
      </w:r>
    </w:p>
    <w:p w14:paraId="45D8E5A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das Erstaunliche ist:</w:t>
      </w:r>
    </w:p>
    <w:p w14:paraId="2CEE3D5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An diesem Spiel kann jeder teilnehmen.</w:t>
      </w:r>
    </w:p>
    <w:p w14:paraId="3981B763" w14:textId="77777777" w:rsidR="00D36BC0" w:rsidRDefault="00D36BC0" w:rsidP="00D36BC0">
      <w:pPr>
        <w:spacing w:after="0" w:line="320" w:lineRule="exact"/>
        <w:rPr>
          <w:rFonts w:ascii="Times New Roman" w:eastAsia="Times New Roman" w:hAnsi="Times New Roman" w:cs="Times New Roman"/>
          <w:kern w:val="0"/>
          <w:lang w:eastAsia="de-DE"/>
          <w14:ligatures w14:val="none"/>
        </w:rPr>
      </w:pPr>
    </w:p>
    <w:p w14:paraId="04E2CA1B" w14:textId="74ACC6E2" w:rsidR="00D36BC0" w:rsidRDefault="00D36BC0" w:rsidP="00D36BC0">
      <w:pPr>
        <w:spacing w:after="0" w:line="320" w:lineRule="exact"/>
        <w:rPr>
          <w:rFonts w:ascii="Times New Roman" w:eastAsia="Times New Roman" w:hAnsi="Times New Roman" w:cs="Times New Roman"/>
          <w:kern w:val="0"/>
          <w:lang w:eastAsia="de-DE"/>
          <w14:ligatures w14:val="none"/>
        </w:rPr>
      </w:pPr>
      <w:r>
        <w:rPr>
          <w:rFonts w:ascii="Times New Roman" w:eastAsia="Times New Roman" w:hAnsi="Times New Roman" w:cs="Times New Roman"/>
          <w:kern w:val="0"/>
          <w:lang w:eastAsia="de-DE"/>
          <w14:ligatures w14:val="none"/>
        </w:rPr>
        <w:t xml:space="preserve">Wenn ich über den Hebräerbrief und seine Botschaft nachdenke, denke ich, etwas davon ist schon wahr, von dieser Liebe </w:t>
      </w:r>
      <w:r w:rsidR="00641888">
        <w:rPr>
          <w:rFonts w:ascii="Times New Roman" w:eastAsia="Times New Roman" w:hAnsi="Times New Roman" w:cs="Times New Roman"/>
          <w:kern w:val="0"/>
          <w:lang w:eastAsia="de-DE"/>
          <w14:ligatures w14:val="none"/>
        </w:rPr>
        <w:t>zum Freund und sogar der Liebe zum Fremden, auch hier in unserer Gemeinde:</w:t>
      </w:r>
    </w:p>
    <w:p w14:paraId="514DBC16"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0674E4E9" w14:textId="385EDC35"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 xml:space="preserve">Da ist </w:t>
      </w:r>
      <w:r w:rsidR="00641888">
        <w:rPr>
          <w:rFonts w:ascii="Times New Roman" w:eastAsia="Times New Roman" w:hAnsi="Times New Roman" w:cs="Times New Roman"/>
          <w:color w:val="000000"/>
          <w:kern w:val="0"/>
          <w:lang w:eastAsia="de-DE"/>
          <w14:ligatures w14:val="none"/>
        </w:rPr>
        <w:t xml:space="preserve">unser Tansania-Arbeitskreis und </w:t>
      </w:r>
      <w:r w:rsidRPr="00D36BC0">
        <w:rPr>
          <w:rFonts w:ascii="Times New Roman" w:eastAsia="Times New Roman" w:hAnsi="Times New Roman" w:cs="Times New Roman"/>
          <w:color w:val="000000"/>
          <w:kern w:val="0"/>
          <w:lang w:eastAsia="de-DE"/>
          <w14:ligatures w14:val="none"/>
        </w:rPr>
        <w:t xml:space="preserve">der Besuch </w:t>
      </w:r>
      <w:r w:rsidR="00641888">
        <w:rPr>
          <w:rFonts w:ascii="Times New Roman" w:eastAsia="Times New Roman" w:hAnsi="Times New Roman" w:cs="Times New Roman"/>
          <w:color w:val="000000"/>
          <w:kern w:val="0"/>
          <w:lang w:eastAsia="de-DE"/>
          <w14:ligatures w14:val="none"/>
        </w:rPr>
        <w:t xml:space="preserve">im Oktober </w:t>
      </w:r>
      <w:r w:rsidRPr="00D36BC0">
        <w:rPr>
          <w:rFonts w:ascii="Times New Roman" w:eastAsia="Times New Roman" w:hAnsi="Times New Roman" w:cs="Times New Roman"/>
          <w:color w:val="000000"/>
          <w:kern w:val="0"/>
          <w:lang w:eastAsia="de-DE"/>
          <w14:ligatures w14:val="none"/>
        </w:rPr>
        <w:t>aus Tansania.</w:t>
      </w:r>
    </w:p>
    <w:p w14:paraId="4D7E62D6"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Menschen, die eine andere Sprache sprechen.</w:t>
      </w:r>
    </w:p>
    <w:p w14:paraId="04A27B5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Andere Lieder singen.</w:t>
      </w:r>
    </w:p>
    <w:p w14:paraId="6861A88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Andere Erfahrungen mitbringen.</w:t>
      </w:r>
    </w:p>
    <w:p w14:paraId="058AC4D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Wer ist hier eigentlich Gastgeber?</w:t>
      </w:r>
    </w:p>
    <w:p w14:paraId="37AE53B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wer Gast?</w:t>
      </w:r>
    </w:p>
    <w:p w14:paraId="35CF0EC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wechselt das ständig.</w:t>
      </w:r>
    </w:p>
    <w:p w14:paraId="63773DC3"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beschenken wir einander.</w:t>
      </w:r>
    </w:p>
    <w:p w14:paraId="70894EA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begegnet uns Christus gerade in der Perspektive unserer Gäste.</w:t>
      </w:r>
    </w:p>
    <w:p w14:paraId="769B65E8"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6B0C84E7" w14:textId="2886AD28" w:rsidR="00D36BC0" w:rsidRPr="00D36BC0" w:rsidRDefault="00641888" w:rsidP="00D36BC0">
      <w:pPr>
        <w:spacing w:after="0" w:line="320" w:lineRule="exact"/>
        <w:rPr>
          <w:rFonts w:ascii="Times New Roman" w:eastAsia="Times New Roman" w:hAnsi="Times New Roman" w:cs="Times New Roman"/>
          <w:color w:val="000000"/>
          <w:kern w:val="0"/>
          <w:lang w:eastAsia="de-DE"/>
          <w14:ligatures w14:val="none"/>
        </w:rPr>
      </w:pPr>
      <w:r>
        <w:rPr>
          <w:rFonts w:ascii="Times New Roman" w:eastAsia="Times New Roman" w:hAnsi="Times New Roman" w:cs="Times New Roman"/>
          <w:color w:val="000000"/>
          <w:kern w:val="0"/>
          <w:lang w:eastAsia="de-DE"/>
          <w14:ligatures w14:val="none"/>
        </w:rPr>
        <w:t>Und i</w:t>
      </w:r>
      <w:r w:rsidR="00D36BC0" w:rsidRPr="00D36BC0">
        <w:rPr>
          <w:rFonts w:ascii="Times New Roman" w:eastAsia="Times New Roman" w:hAnsi="Times New Roman" w:cs="Times New Roman"/>
          <w:color w:val="000000"/>
          <w:kern w:val="0"/>
          <w:lang w:eastAsia="de-DE"/>
          <w14:ligatures w14:val="none"/>
        </w:rPr>
        <w:t xml:space="preserve">ch dachte an </w:t>
      </w:r>
      <w:r>
        <w:rPr>
          <w:rFonts w:ascii="Times New Roman" w:eastAsia="Times New Roman" w:hAnsi="Times New Roman" w:cs="Times New Roman"/>
          <w:color w:val="000000"/>
          <w:kern w:val="0"/>
          <w:lang w:eastAsia="de-DE"/>
          <w14:ligatures w14:val="none"/>
        </w:rPr>
        <w:t>"unsere"</w:t>
      </w:r>
      <w:r w:rsidR="00D36BC0" w:rsidRPr="00D36BC0">
        <w:rPr>
          <w:rFonts w:ascii="Times New Roman" w:eastAsia="Times New Roman" w:hAnsi="Times New Roman" w:cs="Times New Roman"/>
          <w:color w:val="000000"/>
          <w:kern w:val="0"/>
          <w:lang w:eastAsia="de-DE"/>
          <w14:ligatures w14:val="none"/>
        </w:rPr>
        <w:t xml:space="preserve"> koreanische Gemeinde.</w:t>
      </w:r>
    </w:p>
    <w:p w14:paraId="5A53792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Wie schön ist es, dass wir unser Haus teilen.</w:t>
      </w:r>
    </w:p>
    <w:p w14:paraId="4F5C4C0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Kirche ist kein Privatbesitz.</w:t>
      </w:r>
    </w:p>
    <w:p w14:paraId="22DC6CA0"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Sie gehört Christus.</w:t>
      </w:r>
    </w:p>
    <w:p w14:paraId="7D3FFAA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Christus hat nie gefragt:</w:t>
      </w:r>
    </w:p>
    <w:p w14:paraId="1A80ED2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lastRenderedPageBreak/>
        <w:t>Wer gehört ursprünglich hierher?</w:t>
      </w:r>
    </w:p>
    <w:p w14:paraId="5F15F7D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w:t>
      </w:r>
    </w:p>
    <w:p w14:paraId="68D289D6"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Wer braucht einen Platz?</w:t>
      </w:r>
    </w:p>
    <w:p w14:paraId="0E18CB18"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1CD3E73F" w14:textId="51ADA82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ich dachte an das Nachtcafé.</w:t>
      </w:r>
    </w:p>
    <w:p w14:paraId="085B1B8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An die Menschen ohne Wohnung.</w:t>
      </w:r>
    </w:p>
    <w:p w14:paraId="2A3ADF8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viele ist das Nachtcafé mehr als ein warmer Raum.</w:t>
      </w:r>
    </w:p>
    <w:p w14:paraId="2F9D482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Es ist ein Ort, an dem jemand ihren Namen kennt.</w:t>
      </w:r>
    </w:p>
    <w:p w14:paraId="3FE6F14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An dem sie nicht zuerst als Problem gesehen werden.</w:t>
      </w:r>
    </w:p>
    <w:p w14:paraId="19C28E67"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als Mensch.</w:t>
      </w:r>
    </w:p>
    <w:p w14:paraId="57DDD0F2"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begegnen wir dort tatsächlich Engeln.</w:t>
      </w:r>
    </w:p>
    <w:p w14:paraId="73A5B15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mit Flügeln.</w:t>
      </w:r>
    </w:p>
    <w:p w14:paraId="3691909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Aber mit einer Geschichte.</w:t>
      </w:r>
    </w:p>
    <w:p w14:paraId="0964512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Mit Verletzungen.</w:t>
      </w:r>
    </w:p>
    <w:p w14:paraId="688A721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Mit Hoffnungen.</w:t>
      </w:r>
    </w:p>
    <w:p w14:paraId="224831F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Mit einer Würde, die Gott jedem Menschen schenkt.</w:t>
      </w:r>
    </w:p>
    <w:p w14:paraId="30C66184"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3956D782" w14:textId="683412E9"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sind genau das die entscheidenden Spiele unserer Gemeinde.</w:t>
      </w:r>
    </w:p>
    <w:p w14:paraId="5396698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die, über die Zeitungen berichten.</w:t>
      </w:r>
    </w:p>
    <w:p w14:paraId="4C5BF91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die mit Pokalen.</w:t>
      </w:r>
    </w:p>
    <w:p w14:paraId="7F701AB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die kleinen Begegnungen.</w:t>
      </w:r>
    </w:p>
    <w:p w14:paraId="0ABE724C"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Das freundliche Wort.</w:t>
      </w:r>
    </w:p>
    <w:p w14:paraId="4733728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freie Platz am Tisch.</w:t>
      </w:r>
    </w:p>
    <w:p w14:paraId="1BBE53C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Die geöffnete Tür.</w:t>
      </w:r>
    </w:p>
    <w:p w14:paraId="6F9FE65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Der Mensch, den niemand erwartet.</w:t>
      </w:r>
    </w:p>
    <w:p w14:paraId="6DDAC876"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104BEA87" w14:textId="162A09BD"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Die Kollegin fragte:</w:t>
      </w:r>
      <w:r w:rsidR="00641888">
        <w:rPr>
          <w:rFonts w:ascii="Times New Roman" w:eastAsia="Times New Roman" w:hAnsi="Times New Roman" w:cs="Times New Roman"/>
          <w:color w:val="000000"/>
          <w:kern w:val="0"/>
          <w:lang w:eastAsia="de-DE"/>
          <w14:ligatures w14:val="none"/>
        </w:rPr>
        <w:t xml:space="preserve"> </w:t>
      </w:r>
      <w:r w:rsidRPr="00D36BC0">
        <w:rPr>
          <w:rFonts w:ascii="Times New Roman" w:eastAsia="Times New Roman" w:hAnsi="Times New Roman" w:cs="Times New Roman"/>
          <w:color w:val="000000"/>
          <w:kern w:val="0"/>
          <w:lang w:eastAsia="de-DE"/>
          <w14:ligatures w14:val="none"/>
        </w:rPr>
        <w:t xml:space="preserve">Was bedeutet </w:t>
      </w:r>
      <w:r w:rsidR="00641888" w:rsidRPr="00D36BC0">
        <w:rPr>
          <w:rFonts w:ascii="Times New Roman" w:eastAsia="Times New Roman" w:hAnsi="Times New Roman" w:cs="Times New Roman"/>
          <w:color w:val="000000"/>
          <w:kern w:val="0"/>
          <w:lang w:eastAsia="de-DE"/>
          <w14:ligatures w14:val="none"/>
        </w:rPr>
        <w:t>d</w:t>
      </w:r>
      <w:r w:rsidR="00641888">
        <w:rPr>
          <w:rFonts w:ascii="Times New Roman" w:eastAsia="Times New Roman" w:hAnsi="Times New Roman" w:cs="Times New Roman"/>
          <w:color w:val="000000"/>
          <w:kern w:val="0"/>
          <w:lang w:eastAsia="de-DE"/>
          <w14:ligatures w14:val="none"/>
        </w:rPr>
        <w:t>as</w:t>
      </w:r>
      <w:r w:rsidR="00641888" w:rsidRPr="00D36BC0">
        <w:rPr>
          <w:rFonts w:ascii="Times New Roman" w:eastAsia="Times New Roman" w:hAnsi="Times New Roman" w:cs="Times New Roman"/>
          <w:color w:val="000000"/>
          <w:kern w:val="0"/>
          <w:lang w:eastAsia="de-DE"/>
          <w14:ligatures w14:val="none"/>
        </w:rPr>
        <w:t xml:space="preserve"> neue Gemeinsame Europäischen Asylsystem </w:t>
      </w:r>
      <w:r w:rsidRPr="00D36BC0">
        <w:rPr>
          <w:rFonts w:ascii="Times New Roman" w:eastAsia="Times New Roman" w:hAnsi="Times New Roman" w:cs="Times New Roman"/>
          <w:color w:val="000000"/>
          <w:kern w:val="0"/>
          <w:lang w:eastAsia="de-DE"/>
          <w14:ligatures w14:val="none"/>
        </w:rPr>
        <w:t>für die Kirche?</w:t>
      </w:r>
    </w:p>
    <w:p w14:paraId="359D59BC"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4B70E56E" w14:textId="65C44524"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Ich weiß nicht, wie politische Entscheidungen in Zukunft aussehen werden.</w:t>
      </w:r>
    </w:p>
    <w:p w14:paraId="451E832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Darüber dürfen und müssen wir diskutieren.</w:t>
      </w:r>
    </w:p>
    <w:p w14:paraId="7CE3F5A7"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1CCA7831" w14:textId="37B5FB10"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Aber eines weiß ich.</w:t>
      </w:r>
      <w:r w:rsidR="00641888">
        <w:rPr>
          <w:rFonts w:ascii="Times New Roman" w:eastAsia="Times New Roman" w:hAnsi="Times New Roman" w:cs="Times New Roman"/>
          <w:color w:val="000000"/>
          <w:kern w:val="0"/>
          <w:lang w:eastAsia="de-DE"/>
          <w14:ligatures w14:val="none"/>
        </w:rPr>
        <w:t xml:space="preserve"> </w:t>
      </w:r>
      <w:r w:rsidRPr="00D36BC0">
        <w:rPr>
          <w:rFonts w:ascii="Times New Roman" w:eastAsia="Times New Roman" w:hAnsi="Times New Roman" w:cs="Times New Roman"/>
          <w:color w:val="000000"/>
          <w:kern w:val="0"/>
          <w:lang w:eastAsia="de-DE"/>
          <w14:ligatures w14:val="none"/>
        </w:rPr>
        <w:t>Der Auftrag der Kirche wird nicht in Brüssel beschlossen.</w:t>
      </w:r>
    </w:p>
    <w:p w14:paraId="09D39DFC" w14:textId="10184FE5"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Nicht in Berlin.</w:t>
      </w:r>
      <w:r w:rsidR="00641888">
        <w:rPr>
          <w:rFonts w:ascii="Times New Roman" w:eastAsia="Times New Roman" w:hAnsi="Times New Roman" w:cs="Times New Roman"/>
          <w:color w:val="000000"/>
          <w:kern w:val="0"/>
          <w:lang w:eastAsia="de-DE"/>
          <w14:ligatures w14:val="none"/>
        </w:rPr>
        <w:t xml:space="preserve"> </w:t>
      </w:r>
      <w:r w:rsidRPr="00D36BC0">
        <w:rPr>
          <w:rFonts w:ascii="Times New Roman" w:eastAsia="Times New Roman" w:hAnsi="Times New Roman" w:cs="Times New Roman"/>
          <w:color w:val="000000"/>
          <w:kern w:val="0"/>
          <w:lang w:eastAsia="de-DE"/>
          <w14:ligatures w14:val="none"/>
        </w:rPr>
        <w:t>Nicht von Parlamenten.</w:t>
      </w:r>
    </w:p>
    <w:p w14:paraId="43FAF988"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16607E61" w14:textId="5054101D"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von Christus.</w:t>
      </w:r>
    </w:p>
    <w:p w14:paraId="4E8A65FD" w14:textId="7DD41A6D"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dieser Auftrag lautet:</w:t>
      </w:r>
      <w:r w:rsidR="00641888">
        <w:rPr>
          <w:rFonts w:ascii="Times New Roman" w:eastAsia="Times New Roman" w:hAnsi="Times New Roman" w:cs="Times New Roman"/>
          <w:color w:val="000000"/>
          <w:kern w:val="0"/>
          <w:lang w:eastAsia="de-DE"/>
          <w14:ligatures w14:val="none"/>
        </w:rPr>
        <w:t xml:space="preserve"> </w:t>
      </w:r>
      <w:r w:rsidRPr="00D36BC0">
        <w:rPr>
          <w:rFonts w:ascii="Times New Roman" w:eastAsia="Times New Roman" w:hAnsi="Times New Roman" w:cs="Times New Roman"/>
          <w:color w:val="000000"/>
          <w:kern w:val="0"/>
          <w:lang w:eastAsia="de-DE"/>
          <w14:ligatures w14:val="none"/>
        </w:rPr>
        <w:t>Bleibt fest in der Liebe.</w:t>
      </w:r>
    </w:p>
    <w:p w14:paraId="3A8CBB7B" w14:textId="16A4E6D0"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Vergesst die Gastfreundschaft nicht.</w:t>
      </w:r>
      <w:r w:rsidR="00641888">
        <w:rPr>
          <w:rFonts w:ascii="Times New Roman" w:eastAsia="Times New Roman" w:hAnsi="Times New Roman" w:cs="Times New Roman"/>
          <w:color w:val="000000"/>
          <w:kern w:val="0"/>
          <w:lang w:eastAsia="de-DE"/>
          <w14:ligatures w14:val="none"/>
        </w:rPr>
        <w:t xml:space="preserve"> </w:t>
      </w:r>
      <w:r w:rsidRPr="00D36BC0">
        <w:rPr>
          <w:rFonts w:ascii="Times New Roman" w:eastAsia="Times New Roman" w:hAnsi="Times New Roman" w:cs="Times New Roman"/>
          <w:color w:val="000000"/>
          <w:kern w:val="0"/>
          <w:lang w:eastAsia="de-DE"/>
          <w14:ligatures w14:val="none"/>
        </w:rPr>
        <w:t>Denkt an die Menschen am Rand.</w:t>
      </w:r>
    </w:p>
    <w:p w14:paraId="4401229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Denn dort begegnet euch Gott.</w:t>
      </w:r>
    </w:p>
    <w:p w14:paraId="57D57B26"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7D03AB96" w14:textId="0E43BDD0"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Vielleicht werden unsere Kirchen nicht dadurch lebendig, dass immer mehr Menschen kommen.</w:t>
      </w:r>
    </w:p>
    <w:p w14:paraId="10DA98A6"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dadurch, dass jeder, der kommt, spürt:</w:t>
      </w:r>
    </w:p>
    <w:p w14:paraId="2D1ED53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ist Platz.</w:t>
      </w:r>
    </w:p>
    <w:p w14:paraId="12E6B90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lastRenderedPageBreak/>
        <w:t>Hier werde ich angesehen.</w:t>
      </w:r>
    </w:p>
    <w:p w14:paraId="3855532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muss ich nichts leisten.</w:t>
      </w:r>
    </w:p>
    <w:p w14:paraId="3C62F00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Hier darf ich Gast sein.</w:t>
      </w:r>
    </w:p>
    <w:p w14:paraId="3AA02579"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vielleicht sogar irgendwann Gastgeber werden.</w:t>
      </w:r>
    </w:p>
    <w:p w14:paraId="0C129989" w14:textId="77777777" w:rsidR="00641888" w:rsidRDefault="00641888" w:rsidP="00D36BC0">
      <w:pPr>
        <w:spacing w:after="0" w:line="320" w:lineRule="exact"/>
        <w:rPr>
          <w:rFonts w:ascii="Times New Roman" w:eastAsia="Times New Roman" w:hAnsi="Times New Roman" w:cs="Times New Roman"/>
          <w:kern w:val="0"/>
          <w:lang w:eastAsia="de-DE"/>
          <w14:ligatures w14:val="none"/>
        </w:rPr>
      </w:pPr>
    </w:p>
    <w:p w14:paraId="6C86023C" w14:textId="33E24F8D"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Am Ende des WM-Finales wird ein Kapitän den Pokal in die Höhe stemmen.</w:t>
      </w:r>
    </w:p>
    <w:p w14:paraId="6C10B91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Ein schönes Bild.</w:t>
      </w:r>
    </w:p>
    <w:p w14:paraId="2C876DED"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589AC7BB" w14:textId="78BE0309"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Aber noch schöner ist das Bild, das der Hebräerbrief malt:</w:t>
      </w:r>
    </w:p>
    <w:p w14:paraId="44ED394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Ein gedeckter Tisch.</w:t>
      </w:r>
    </w:p>
    <w:p w14:paraId="5BBC6683"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Eine geöffnete Tür.</w:t>
      </w:r>
    </w:p>
    <w:p w14:paraId="65B58F1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Menschen aus allen Nationen.</w:t>
      </w:r>
    </w:p>
    <w:p w14:paraId="1B1A18EC"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014088CF" w14:textId="4F376492"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Einander fremd.</w:t>
      </w:r>
    </w:p>
    <w:p w14:paraId="23CD19E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doch Geschwister.</w:t>
      </w:r>
    </w:p>
    <w:p w14:paraId="0E68AA2A"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Weil Christus selbst der Gastgeber ist.</w:t>
      </w:r>
    </w:p>
    <w:p w14:paraId="1200C5E3"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6054BF0C" w14:textId="533ACE14"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an seinem Tisch ist Platz.</w:t>
      </w:r>
    </w:p>
    <w:p w14:paraId="2E3210E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Menschen aus Tansania.</w:t>
      </w:r>
    </w:p>
    <w:p w14:paraId="51BE5DFB"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die koreanische Gemeinde.</w:t>
      </w:r>
    </w:p>
    <w:p w14:paraId="0F2842A6"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unsere Nachbarinnen und Nachbarn.</w:t>
      </w:r>
    </w:p>
    <w:p w14:paraId="16919354"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Wohnungslose.</w:t>
      </w:r>
    </w:p>
    <w:p w14:paraId="69CDB9C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Suchende.</w:t>
      </w:r>
    </w:p>
    <w:p w14:paraId="145C22D1"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Zweifelnde.</w:t>
      </w:r>
    </w:p>
    <w:p w14:paraId="2DB06F83"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dich.</w:t>
      </w:r>
    </w:p>
    <w:p w14:paraId="64B2C848"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mich.</w:t>
      </w:r>
    </w:p>
    <w:p w14:paraId="39BA6E3D"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Für alle.</w:t>
      </w:r>
    </w:p>
    <w:p w14:paraId="1967B6D6"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4023EC35" w14:textId="42B4492A"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Das ist Gottes Mannschaft.</w:t>
      </w:r>
    </w:p>
    <w:p w14:paraId="3D29831F"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Und in ihr gewinnt nicht der Stärkste.</w:t>
      </w:r>
    </w:p>
    <w:p w14:paraId="7C981C3E" w14:textId="77777777" w:rsidR="00D36BC0" w:rsidRPr="00D36BC0" w:rsidRDefault="00D36BC0" w:rsidP="00D36BC0">
      <w:pPr>
        <w:spacing w:after="0" w:line="320" w:lineRule="exact"/>
        <w:rPr>
          <w:rFonts w:ascii="Times New Roman" w:eastAsia="Times New Roman" w:hAnsi="Times New Roman" w:cs="Times New Roman"/>
          <w:color w:val="000000"/>
          <w:kern w:val="0"/>
          <w:lang w:eastAsia="de-DE"/>
          <w14:ligatures w14:val="none"/>
        </w:rPr>
      </w:pPr>
      <w:r w:rsidRPr="00D36BC0">
        <w:rPr>
          <w:rFonts w:ascii="Times New Roman" w:eastAsia="Times New Roman" w:hAnsi="Times New Roman" w:cs="Times New Roman"/>
          <w:color w:val="000000"/>
          <w:kern w:val="0"/>
          <w:lang w:eastAsia="de-DE"/>
          <w14:ligatures w14:val="none"/>
        </w:rPr>
        <w:t>Sondern die Liebe.</w:t>
      </w:r>
    </w:p>
    <w:p w14:paraId="7136E0EA" w14:textId="77777777" w:rsidR="00641888" w:rsidRDefault="00641888" w:rsidP="00D36BC0">
      <w:pPr>
        <w:spacing w:after="0" w:line="320" w:lineRule="exact"/>
        <w:rPr>
          <w:rFonts w:ascii="Times New Roman" w:eastAsia="Times New Roman" w:hAnsi="Times New Roman" w:cs="Times New Roman"/>
          <w:color w:val="000000"/>
          <w:kern w:val="0"/>
          <w:lang w:eastAsia="de-DE"/>
          <w14:ligatures w14:val="none"/>
        </w:rPr>
      </w:pPr>
    </w:p>
    <w:p w14:paraId="72806A82" w14:textId="3ADDFCC5" w:rsidR="00D36BC0" w:rsidRDefault="00D36BC0" w:rsidP="00D36BC0">
      <w:pPr>
        <w:spacing w:after="0" w:line="320" w:lineRule="exact"/>
        <w:rPr>
          <w:rFonts w:ascii="Times New Roman" w:eastAsia="Times New Roman" w:hAnsi="Times New Roman" w:cs="Times New Roman"/>
          <w:b/>
          <w:bCs/>
          <w:color w:val="000000"/>
          <w:kern w:val="0"/>
          <w:lang w:eastAsia="de-DE"/>
          <w14:ligatures w14:val="none"/>
        </w:rPr>
      </w:pPr>
      <w:r w:rsidRPr="00641888">
        <w:rPr>
          <w:rFonts w:ascii="Times New Roman" w:eastAsia="Times New Roman" w:hAnsi="Times New Roman" w:cs="Times New Roman"/>
          <w:color w:val="000000"/>
          <w:kern w:val="0"/>
          <w:lang w:eastAsia="de-DE"/>
          <w14:ligatures w14:val="none"/>
        </w:rPr>
        <w:t>Amen</w:t>
      </w:r>
      <w:r w:rsidRPr="00D36BC0">
        <w:rPr>
          <w:rFonts w:ascii="Times New Roman" w:eastAsia="Times New Roman" w:hAnsi="Times New Roman" w:cs="Times New Roman"/>
          <w:b/>
          <w:bCs/>
          <w:color w:val="000000"/>
          <w:kern w:val="0"/>
          <w:lang w:eastAsia="de-DE"/>
          <w14:ligatures w14:val="none"/>
        </w:rPr>
        <w:t>.</w:t>
      </w:r>
    </w:p>
    <w:p w14:paraId="14C46E61" w14:textId="77777777" w:rsidR="00641888" w:rsidRDefault="00641888" w:rsidP="00D36BC0">
      <w:pPr>
        <w:spacing w:after="0" w:line="320" w:lineRule="exact"/>
        <w:rPr>
          <w:rFonts w:ascii="Times New Roman" w:eastAsia="Times New Roman" w:hAnsi="Times New Roman" w:cs="Times New Roman"/>
          <w:b/>
          <w:bCs/>
          <w:color w:val="000000"/>
          <w:kern w:val="0"/>
          <w:lang w:eastAsia="de-DE"/>
          <w14:ligatures w14:val="none"/>
        </w:rPr>
      </w:pPr>
    </w:p>
    <w:p w14:paraId="67A9E284" w14:textId="273A0AD3" w:rsidR="00641888" w:rsidRPr="00641888" w:rsidRDefault="00641888" w:rsidP="00D36BC0">
      <w:pPr>
        <w:spacing w:after="0" w:line="320" w:lineRule="exact"/>
        <w:rPr>
          <w:rFonts w:ascii="Times New Roman" w:eastAsia="Times New Roman" w:hAnsi="Times New Roman" w:cs="Times New Roman"/>
          <w:i/>
          <w:iCs/>
          <w:color w:val="000000"/>
          <w:kern w:val="0"/>
          <w:lang w:eastAsia="de-DE"/>
          <w14:ligatures w14:val="none"/>
        </w:rPr>
      </w:pPr>
      <w:r w:rsidRPr="00641888">
        <w:rPr>
          <w:rFonts w:ascii="Times New Roman" w:eastAsia="Times New Roman" w:hAnsi="Times New Roman" w:cs="Times New Roman"/>
          <w:i/>
          <w:iCs/>
          <w:color w:val="000000"/>
          <w:kern w:val="0"/>
          <w:lang w:eastAsia="de-DE"/>
          <w14:ligatures w14:val="none"/>
        </w:rPr>
        <w:t>Und der Friede Gottes...</w:t>
      </w:r>
    </w:p>
    <w:p w14:paraId="03F0E48E" w14:textId="77777777" w:rsidR="00D36BC0" w:rsidRPr="00D36BC0" w:rsidRDefault="00D36BC0" w:rsidP="00D36BC0">
      <w:pPr>
        <w:spacing w:after="0" w:line="320" w:lineRule="exact"/>
        <w:rPr>
          <w:rFonts w:ascii="Times New Roman" w:hAnsi="Times New Roman" w:cs="Times New Roman"/>
        </w:rPr>
      </w:pPr>
    </w:p>
    <w:sectPr w:rsidR="00D36BC0" w:rsidRPr="00D36BC0">
      <w:headerReference w:type="default" r:id="rId6"/>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006D" w14:textId="77777777" w:rsidR="00B15547" w:rsidRDefault="00B15547" w:rsidP="00D36BC0">
      <w:pPr>
        <w:spacing w:after="0" w:line="240" w:lineRule="auto"/>
      </w:pPr>
      <w:r>
        <w:separator/>
      </w:r>
    </w:p>
  </w:endnote>
  <w:endnote w:type="continuationSeparator" w:id="0">
    <w:p w14:paraId="146FEEB6" w14:textId="77777777" w:rsidR="00B15547" w:rsidRDefault="00B15547" w:rsidP="00D3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455687224"/>
      <w:docPartObj>
        <w:docPartGallery w:val="Page Numbers (Bottom of Page)"/>
        <w:docPartUnique/>
      </w:docPartObj>
    </w:sdtPr>
    <w:sdtContent>
      <w:p w14:paraId="6005F839" w14:textId="7832A2BB" w:rsidR="00641888" w:rsidRDefault="00641888" w:rsidP="00057F7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8C9C7E2" w14:textId="77777777" w:rsidR="00641888" w:rsidRDefault="00641888" w:rsidP="0064188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27065158"/>
      <w:docPartObj>
        <w:docPartGallery w:val="Page Numbers (Bottom of Page)"/>
        <w:docPartUnique/>
      </w:docPartObj>
    </w:sdtPr>
    <w:sdtContent>
      <w:p w14:paraId="7FBDAA44" w14:textId="6C0D4360" w:rsidR="00641888" w:rsidRDefault="00641888" w:rsidP="00057F7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w:t>
        </w:r>
        <w:r>
          <w:rPr>
            <w:rStyle w:val="Seitenzahl"/>
          </w:rPr>
          <w:fldChar w:fldCharType="end"/>
        </w:r>
      </w:p>
    </w:sdtContent>
  </w:sdt>
  <w:p w14:paraId="2A7904E6" w14:textId="77777777" w:rsidR="00641888" w:rsidRDefault="00641888" w:rsidP="0064188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B79A2" w14:textId="77777777" w:rsidR="00B15547" w:rsidRDefault="00B15547" w:rsidP="00D36BC0">
      <w:pPr>
        <w:spacing w:after="0" w:line="240" w:lineRule="auto"/>
      </w:pPr>
      <w:r>
        <w:separator/>
      </w:r>
    </w:p>
  </w:footnote>
  <w:footnote w:type="continuationSeparator" w:id="0">
    <w:p w14:paraId="7AAD45C2" w14:textId="77777777" w:rsidR="00B15547" w:rsidRDefault="00B15547" w:rsidP="00D36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B30C" w14:textId="6390ABBD" w:rsidR="00D36BC0" w:rsidRPr="00D36BC0" w:rsidRDefault="00D36BC0" w:rsidP="00D36BC0">
    <w:pPr>
      <w:pBdr>
        <w:bottom w:val="single" w:sz="4" w:space="1" w:color="auto"/>
      </w:pBdr>
      <w:spacing w:after="0" w:line="320" w:lineRule="exact"/>
      <w:jc w:val="right"/>
      <w:outlineLvl w:val="0"/>
      <w:rPr>
        <w:rFonts w:ascii="Times New Roman" w:eastAsia="Times New Roman" w:hAnsi="Times New Roman" w:cs="Times New Roman"/>
        <w:i/>
        <w:iCs/>
        <w:color w:val="000000"/>
        <w:kern w:val="36"/>
        <w:sz w:val="20"/>
        <w:szCs w:val="20"/>
        <w:lang w:eastAsia="de-DE"/>
        <w14:ligatures w14:val="none"/>
      </w:rPr>
    </w:pPr>
    <w:r w:rsidRPr="00D36BC0">
      <w:rPr>
        <w:rFonts w:ascii="Times New Roman" w:eastAsia="Times New Roman" w:hAnsi="Times New Roman" w:cs="Times New Roman"/>
        <w:i/>
        <w:iCs/>
        <w:color w:val="000000"/>
        <w:kern w:val="36"/>
        <w:sz w:val="20"/>
        <w:szCs w:val="20"/>
        <w:lang w:eastAsia="de-DE"/>
        <w14:ligatures w14:val="none"/>
      </w:rPr>
      <w:t xml:space="preserve">Mehr als ein Endspiel, </w:t>
    </w:r>
    <w:r w:rsidRPr="00D36BC0">
      <w:rPr>
        <w:rFonts w:ascii="Times New Roman" w:eastAsia="Times New Roman" w:hAnsi="Times New Roman" w:cs="Times New Roman"/>
        <w:i/>
        <w:iCs/>
        <w:color w:val="000000"/>
        <w:kern w:val="0"/>
        <w:sz w:val="20"/>
        <w:szCs w:val="20"/>
        <w:lang w:eastAsia="de-DE"/>
        <w14:ligatures w14:val="none"/>
      </w:rPr>
      <w:t>Predigt zu Hebräer 13,1–3: 19. Juli 2026</w:t>
    </w:r>
  </w:p>
  <w:p w14:paraId="6142E5BE" w14:textId="77777777" w:rsidR="00D36BC0" w:rsidRDefault="00D36BC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BC0"/>
    <w:rsid w:val="005D5288"/>
    <w:rsid w:val="00641888"/>
    <w:rsid w:val="00B15547"/>
    <w:rsid w:val="00B1633A"/>
    <w:rsid w:val="00D36BC0"/>
    <w:rsid w:val="00F271D2"/>
    <w:rsid w:val="00F81B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5B2D"/>
  <w15:chartTrackingRefBased/>
  <w15:docId w15:val="{944EF1FA-5489-5941-BFA3-5367A136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36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36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36BC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36BC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36BC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36BC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36BC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36BC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36BC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6BC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36BC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36BC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36BC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36BC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36BC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36BC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36BC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36BC0"/>
    <w:rPr>
      <w:rFonts w:eastAsiaTheme="majorEastAsia" w:cstheme="majorBidi"/>
      <w:color w:val="272727" w:themeColor="text1" w:themeTint="D8"/>
    </w:rPr>
  </w:style>
  <w:style w:type="paragraph" w:styleId="Titel">
    <w:name w:val="Title"/>
    <w:basedOn w:val="Standard"/>
    <w:next w:val="Standard"/>
    <w:link w:val="TitelZchn"/>
    <w:uiPriority w:val="10"/>
    <w:qFormat/>
    <w:rsid w:val="00D36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36BC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36BC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36BC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36BC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36BC0"/>
    <w:rPr>
      <w:i/>
      <w:iCs/>
      <w:color w:val="404040" w:themeColor="text1" w:themeTint="BF"/>
    </w:rPr>
  </w:style>
  <w:style w:type="paragraph" w:styleId="Listenabsatz">
    <w:name w:val="List Paragraph"/>
    <w:basedOn w:val="Standard"/>
    <w:uiPriority w:val="34"/>
    <w:qFormat/>
    <w:rsid w:val="00D36BC0"/>
    <w:pPr>
      <w:ind w:left="720"/>
      <w:contextualSpacing/>
    </w:pPr>
  </w:style>
  <w:style w:type="character" w:styleId="IntensiveHervorhebung">
    <w:name w:val="Intense Emphasis"/>
    <w:basedOn w:val="Absatz-Standardschriftart"/>
    <w:uiPriority w:val="21"/>
    <w:qFormat/>
    <w:rsid w:val="00D36BC0"/>
    <w:rPr>
      <w:i/>
      <w:iCs/>
      <w:color w:val="0F4761" w:themeColor="accent1" w:themeShade="BF"/>
    </w:rPr>
  </w:style>
  <w:style w:type="paragraph" w:styleId="IntensivesZitat">
    <w:name w:val="Intense Quote"/>
    <w:basedOn w:val="Standard"/>
    <w:next w:val="Standard"/>
    <w:link w:val="IntensivesZitatZchn"/>
    <w:uiPriority w:val="30"/>
    <w:qFormat/>
    <w:rsid w:val="00D36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36BC0"/>
    <w:rPr>
      <w:i/>
      <w:iCs/>
      <w:color w:val="0F4761" w:themeColor="accent1" w:themeShade="BF"/>
    </w:rPr>
  </w:style>
  <w:style w:type="character" w:styleId="IntensiverVerweis">
    <w:name w:val="Intense Reference"/>
    <w:basedOn w:val="Absatz-Standardschriftart"/>
    <w:uiPriority w:val="32"/>
    <w:qFormat/>
    <w:rsid w:val="00D36BC0"/>
    <w:rPr>
      <w:b/>
      <w:bCs/>
      <w:smallCaps/>
      <w:color w:val="0F4761" w:themeColor="accent1" w:themeShade="BF"/>
      <w:spacing w:val="5"/>
    </w:rPr>
  </w:style>
  <w:style w:type="character" w:styleId="Fett">
    <w:name w:val="Strong"/>
    <w:basedOn w:val="Absatz-Standardschriftart"/>
    <w:uiPriority w:val="22"/>
    <w:qFormat/>
    <w:rsid w:val="00D36BC0"/>
    <w:rPr>
      <w:b/>
      <w:bCs/>
    </w:rPr>
  </w:style>
  <w:style w:type="paragraph" w:styleId="StandardWeb">
    <w:name w:val="Normal (Web)"/>
    <w:basedOn w:val="Standard"/>
    <w:uiPriority w:val="99"/>
    <w:semiHidden/>
    <w:unhideWhenUsed/>
    <w:rsid w:val="00D36BC0"/>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apple-converted-space">
    <w:name w:val="apple-converted-space"/>
    <w:basedOn w:val="Absatz-Standardschriftart"/>
    <w:rsid w:val="00D36BC0"/>
  </w:style>
  <w:style w:type="character" w:styleId="Hervorhebung">
    <w:name w:val="Emphasis"/>
    <w:basedOn w:val="Absatz-Standardschriftart"/>
    <w:uiPriority w:val="20"/>
    <w:qFormat/>
    <w:rsid w:val="00D36BC0"/>
    <w:rPr>
      <w:i/>
      <w:iCs/>
    </w:rPr>
  </w:style>
  <w:style w:type="paragraph" w:styleId="Kopfzeile">
    <w:name w:val="header"/>
    <w:basedOn w:val="Standard"/>
    <w:link w:val="KopfzeileZchn"/>
    <w:uiPriority w:val="99"/>
    <w:unhideWhenUsed/>
    <w:rsid w:val="00D36B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6BC0"/>
  </w:style>
  <w:style w:type="paragraph" w:styleId="Fuzeile">
    <w:name w:val="footer"/>
    <w:basedOn w:val="Standard"/>
    <w:link w:val="FuzeileZchn"/>
    <w:uiPriority w:val="99"/>
    <w:unhideWhenUsed/>
    <w:rsid w:val="00D36B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6BC0"/>
  </w:style>
  <w:style w:type="character" w:styleId="Seitenzahl">
    <w:name w:val="page number"/>
    <w:basedOn w:val="Absatz-Standardschriftart"/>
    <w:uiPriority w:val="99"/>
    <w:semiHidden/>
    <w:unhideWhenUsed/>
    <w:rsid w:val="00641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1253</Words>
  <Characters>7894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Rajah Scheepers</dc:creator>
  <cp:keywords/>
  <dc:description/>
  <cp:lastModifiedBy>Ev. Kirchengemeinde Zum Guten Hirten</cp:lastModifiedBy>
  <cp:revision>2</cp:revision>
  <dcterms:created xsi:type="dcterms:W3CDTF">2026-07-21T08:49:00Z</dcterms:created>
  <dcterms:modified xsi:type="dcterms:W3CDTF">2026-07-21T08:49:00Z</dcterms:modified>
</cp:coreProperties>
</file>