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F05F" w14:textId="77777777" w:rsidR="003F25CB" w:rsidRDefault="00FC0D3F" w:rsidP="003F25CB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EA5F483" wp14:editId="1FA23755">
            <wp:simplePos x="0" y="0"/>
            <wp:positionH relativeFrom="column">
              <wp:posOffset>1953631</wp:posOffset>
            </wp:positionH>
            <wp:positionV relativeFrom="paragraph">
              <wp:posOffset>130031</wp:posOffset>
            </wp:positionV>
            <wp:extent cx="2334919" cy="1339601"/>
            <wp:effectExtent l="0" t="0" r="8255" b="0"/>
            <wp:wrapNone/>
            <wp:docPr id="1" name="Bild 1" descr="Kindergarten Haus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dergarten Haus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19" cy="133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22EFA" w14:textId="77777777" w:rsidR="00FC0D3F" w:rsidRDefault="0003390A" w:rsidP="003F25CB">
      <w:pPr>
        <w:jc w:val="center"/>
        <w:rPr>
          <w:b/>
          <w:color w:val="FF0000"/>
          <w:sz w:val="48"/>
          <w:szCs w:val="48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2D318761" wp14:editId="6023635C">
            <wp:simplePos x="0" y="0"/>
            <wp:positionH relativeFrom="column">
              <wp:posOffset>5319709</wp:posOffset>
            </wp:positionH>
            <wp:positionV relativeFrom="paragraph">
              <wp:posOffset>227041</wp:posOffset>
            </wp:positionV>
            <wp:extent cx="795020" cy="2051886"/>
            <wp:effectExtent l="323850" t="76200" r="328930" b="81915"/>
            <wp:wrapNone/>
            <wp:docPr id="6" name="Bild 2" descr="Cartoon-Ausrufezeichen, Aufmerksamkeitszeichen mit Augen:  Stock-Vektorgrafik (Lizenzfrei) 2176188409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-Ausrufezeichen, Aufmerksamkeitszeichen mit Augen:  Stock-Vektorgrafik (Lizenzfrei) 2176188409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4" t="4895" r="35880" b="18226"/>
                    <a:stretch/>
                  </pic:blipFill>
                  <pic:spPr bwMode="auto">
                    <a:xfrm rot="1174871">
                      <a:off x="0" y="0"/>
                      <a:ext cx="795020" cy="205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8A7B96E" wp14:editId="65819836">
            <wp:simplePos x="0" y="0"/>
            <wp:positionH relativeFrom="column">
              <wp:posOffset>299439</wp:posOffset>
            </wp:positionH>
            <wp:positionV relativeFrom="paragraph">
              <wp:posOffset>143238</wp:posOffset>
            </wp:positionV>
            <wp:extent cx="795020" cy="2051886"/>
            <wp:effectExtent l="209550" t="76200" r="195580" b="62865"/>
            <wp:wrapNone/>
            <wp:docPr id="5" name="Bild 2" descr="Cartoon-Ausrufezeichen, Aufmerksamkeitszeichen mit Augen:  Stock-Vektorgrafik (Lizenzfrei) 2176188409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-Ausrufezeichen, Aufmerksamkeitszeichen mit Augen:  Stock-Vektorgrafik (Lizenzfrei) 2176188409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4" t="4895" r="35880" b="18226"/>
                    <a:stretch/>
                  </pic:blipFill>
                  <pic:spPr bwMode="auto">
                    <a:xfrm rot="20931182">
                      <a:off x="0" y="0"/>
                      <a:ext cx="795020" cy="205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90E4B7" w14:textId="77777777" w:rsidR="00FC0D3F" w:rsidRDefault="00FC0D3F" w:rsidP="003F25CB">
      <w:pPr>
        <w:jc w:val="center"/>
        <w:rPr>
          <w:b/>
          <w:color w:val="FF0000"/>
          <w:sz w:val="48"/>
          <w:szCs w:val="48"/>
        </w:rPr>
      </w:pPr>
    </w:p>
    <w:p w14:paraId="6BA32DA6" w14:textId="77777777" w:rsidR="0003390A" w:rsidRDefault="0003390A" w:rsidP="004239B4">
      <w:pPr>
        <w:jc w:val="center"/>
        <w:rPr>
          <w:noProof/>
          <w:lang w:eastAsia="de-DE"/>
        </w:rPr>
      </w:pPr>
    </w:p>
    <w:p w14:paraId="6E1B2C18" w14:textId="77777777" w:rsidR="009F05F3" w:rsidRDefault="003F25CB" w:rsidP="004239B4">
      <w:pPr>
        <w:tabs>
          <w:tab w:val="left" w:pos="5760"/>
        </w:tabs>
        <w:jc w:val="center"/>
        <w:rPr>
          <w:color w:val="FF0000"/>
          <w:sz w:val="40"/>
          <w:szCs w:val="40"/>
        </w:rPr>
      </w:pPr>
      <w:r w:rsidRPr="009F05F3">
        <w:rPr>
          <w:b/>
          <w:color w:val="FF0000"/>
          <w:sz w:val="48"/>
          <w:szCs w:val="48"/>
        </w:rPr>
        <w:t>INFO-NACHMITTAG</w:t>
      </w:r>
    </w:p>
    <w:p w14:paraId="2377790D" w14:textId="77777777" w:rsidR="003F25CB" w:rsidRPr="00A43337" w:rsidRDefault="00A43337" w:rsidP="003F25CB">
      <w:pPr>
        <w:jc w:val="center"/>
        <w:rPr>
          <w:b/>
          <w:color w:val="70AD47" w:themeColor="accent6"/>
          <w:sz w:val="40"/>
          <w:szCs w:val="40"/>
        </w:rPr>
      </w:pPr>
      <w:r>
        <w:rPr>
          <w:b/>
          <w:color w:val="70AD47" w:themeColor="accent6"/>
          <w:sz w:val="40"/>
          <w:szCs w:val="40"/>
        </w:rPr>
        <w:t>für interessierte Familien</w:t>
      </w:r>
    </w:p>
    <w:p w14:paraId="396BA397" w14:textId="77777777" w:rsidR="003F25CB" w:rsidRDefault="004239B4" w:rsidP="003F25CB">
      <w:pPr>
        <w:jc w:val="center"/>
        <w:rPr>
          <w:sz w:val="40"/>
          <w:szCs w:val="40"/>
        </w:rPr>
      </w:pPr>
      <w:r>
        <w:rPr>
          <w:sz w:val="40"/>
          <w:szCs w:val="40"/>
        </w:rPr>
        <w:t>in der E</w:t>
      </w:r>
      <w:r w:rsidR="003F25CB">
        <w:rPr>
          <w:sz w:val="40"/>
          <w:szCs w:val="40"/>
        </w:rPr>
        <w:t xml:space="preserve">v. </w:t>
      </w:r>
      <w:r w:rsidR="003F25CB" w:rsidRPr="00A43337">
        <w:rPr>
          <w:b/>
          <w:sz w:val="40"/>
          <w:szCs w:val="40"/>
        </w:rPr>
        <w:t>Kita Paul und Anna</w:t>
      </w:r>
      <w:r w:rsidR="003F25CB">
        <w:rPr>
          <w:sz w:val="40"/>
          <w:szCs w:val="40"/>
        </w:rPr>
        <w:t xml:space="preserve"> der Gemeinde ZGH</w:t>
      </w:r>
    </w:p>
    <w:p w14:paraId="716FB6B6" w14:textId="77777777" w:rsidR="003F25CB" w:rsidRDefault="009F05F3" w:rsidP="009F05F3">
      <w:pPr>
        <w:rPr>
          <w:sz w:val="40"/>
          <w:szCs w:val="40"/>
        </w:rPr>
      </w:pPr>
      <w:r>
        <w:rPr>
          <w:sz w:val="40"/>
          <w:szCs w:val="40"/>
        </w:rPr>
        <w:t>Wann?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F25CB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116AF">
        <w:rPr>
          <w:b/>
          <w:color w:val="FF0000"/>
          <w:sz w:val="40"/>
          <w:szCs w:val="40"/>
        </w:rPr>
        <w:t>09.03.2026</w:t>
      </w:r>
      <w:r w:rsidR="003F25CB">
        <w:rPr>
          <w:sz w:val="40"/>
          <w:szCs w:val="40"/>
        </w:rPr>
        <w:t xml:space="preserve"> (Montag)</w:t>
      </w:r>
    </w:p>
    <w:p w14:paraId="65C162AB" w14:textId="77777777" w:rsidR="00407D54" w:rsidRPr="004239B4" w:rsidRDefault="009F05F3" w:rsidP="003F25CB">
      <w:pPr>
        <w:rPr>
          <w:sz w:val="40"/>
          <w:szCs w:val="40"/>
        </w:rPr>
      </w:pPr>
      <w:r>
        <w:rPr>
          <w:sz w:val="40"/>
          <w:szCs w:val="40"/>
        </w:rPr>
        <w:t>Um?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F25CB" w:rsidRPr="00FC0D3F">
        <w:rPr>
          <w:b/>
          <w:color w:val="FF0000"/>
          <w:sz w:val="40"/>
          <w:szCs w:val="40"/>
        </w:rPr>
        <w:t>17.00Uhr</w:t>
      </w:r>
      <w:r w:rsidR="004239B4">
        <w:rPr>
          <w:b/>
          <w:color w:val="FF0000"/>
          <w:sz w:val="40"/>
          <w:szCs w:val="40"/>
        </w:rPr>
        <w:t xml:space="preserve"> </w:t>
      </w:r>
      <w:r w:rsidR="004239B4" w:rsidRPr="004239B4">
        <w:rPr>
          <w:sz w:val="28"/>
          <w:szCs w:val="28"/>
        </w:rPr>
        <w:t>(bitte pünktlich sein)</w:t>
      </w:r>
    </w:p>
    <w:p w14:paraId="46F33262" w14:textId="77777777" w:rsidR="009F05F3" w:rsidRDefault="009F05F3" w:rsidP="003F25CB">
      <w:pPr>
        <w:rPr>
          <w:sz w:val="40"/>
          <w:szCs w:val="40"/>
        </w:rPr>
      </w:pPr>
      <w:r>
        <w:rPr>
          <w:sz w:val="40"/>
          <w:szCs w:val="40"/>
        </w:rPr>
        <w:t xml:space="preserve">Was erwartet mich? </w:t>
      </w:r>
      <w:r>
        <w:rPr>
          <w:sz w:val="40"/>
          <w:szCs w:val="40"/>
        </w:rPr>
        <w:tab/>
      </w:r>
    </w:p>
    <w:p w14:paraId="7AE0A188" w14:textId="77777777" w:rsidR="009F05F3" w:rsidRDefault="009F05F3" w:rsidP="009F05F3">
      <w:pPr>
        <w:pStyle w:val="Listenabsatz"/>
        <w:numPr>
          <w:ilvl w:val="0"/>
          <w:numId w:val="2"/>
        </w:numPr>
        <w:rPr>
          <w:sz w:val="40"/>
          <w:szCs w:val="40"/>
        </w:rPr>
      </w:pPr>
      <w:r w:rsidRPr="00A43337">
        <w:rPr>
          <w:b/>
          <w:sz w:val="40"/>
          <w:szCs w:val="40"/>
        </w:rPr>
        <w:t>Besic</w:t>
      </w:r>
      <w:r w:rsidR="00FC0D3F" w:rsidRPr="00A43337">
        <w:rPr>
          <w:b/>
          <w:sz w:val="40"/>
          <w:szCs w:val="40"/>
        </w:rPr>
        <w:t xml:space="preserve">htigung </w:t>
      </w:r>
      <w:r w:rsidR="00FC0D3F">
        <w:rPr>
          <w:sz w:val="40"/>
          <w:szCs w:val="40"/>
        </w:rPr>
        <w:t>aller</w:t>
      </w:r>
      <w:r>
        <w:rPr>
          <w:sz w:val="40"/>
          <w:szCs w:val="40"/>
        </w:rPr>
        <w:t xml:space="preserve"> Gruppen- &amp; Funktionsräume</w:t>
      </w:r>
    </w:p>
    <w:p w14:paraId="16A1C6A2" w14:textId="77777777" w:rsidR="009F05F3" w:rsidRPr="009F05F3" w:rsidRDefault="009F05F3" w:rsidP="009F05F3">
      <w:pPr>
        <w:pStyle w:val="Listenabsatz"/>
        <w:numPr>
          <w:ilvl w:val="0"/>
          <w:numId w:val="2"/>
        </w:numPr>
        <w:rPr>
          <w:sz w:val="40"/>
          <w:szCs w:val="40"/>
        </w:rPr>
      </w:pPr>
      <w:r w:rsidRPr="009F05F3">
        <w:rPr>
          <w:sz w:val="40"/>
          <w:szCs w:val="40"/>
        </w:rPr>
        <w:t xml:space="preserve">viele </w:t>
      </w:r>
      <w:r w:rsidRPr="00A43337">
        <w:rPr>
          <w:b/>
          <w:sz w:val="40"/>
          <w:szCs w:val="40"/>
        </w:rPr>
        <w:t>Informationen</w:t>
      </w:r>
      <w:r w:rsidRPr="009F05F3">
        <w:rPr>
          <w:sz w:val="40"/>
          <w:szCs w:val="40"/>
        </w:rPr>
        <w:t xml:space="preserve"> </w:t>
      </w:r>
      <w:r>
        <w:rPr>
          <w:sz w:val="40"/>
          <w:szCs w:val="40"/>
        </w:rPr>
        <w:t>rund um unser Konzept</w:t>
      </w:r>
    </w:p>
    <w:p w14:paraId="574E01CD" w14:textId="77777777" w:rsidR="009F05F3" w:rsidRDefault="009F05F3" w:rsidP="009F05F3">
      <w:pPr>
        <w:pStyle w:val="Listenabsatz"/>
        <w:numPr>
          <w:ilvl w:val="0"/>
          <w:numId w:val="2"/>
        </w:numPr>
        <w:rPr>
          <w:sz w:val="40"/>
          <w:szCs w:val="40"/>
        </w:rPr>
      </w:pPr>
      <w:r w:rsidRPr="00A43337">
        <w:rPr>
          <w:b/>
          <w:sz w:val="40"/>
          <w:szCs w:val="40"/>
        </w:rPr>
        <w:t>Kennenlernen</w:t>
      </w:r>
      <w:r>
        <w:rPr>
          <w:sz w:val="40"/>
          <w:szCs w:val="40"/>
        </w:rPr>
        <w:t xml:space="preserve"> aller Mitarbeiter*innen </w:t>
      </w:r>
    </w:p>
    <w:p w14:paraId="66A80437" w14:textId="77777777" w:rsidR="009F05F3" w:rsidRDefault="009F05F3" w:rsidP="009F05F3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die Gelegenheit </w:t>
      </w:r>
      <w:r w:rsidRPr="00A43337">
        <w:rPr>
          <w:b/>
          <w:sz w:val="40"/>
          <w:szCs w:val="40"/>
        </w:rPr>
        <w:t>persönliche Fragen</w:t>
      </w:r>
      <w:r>
        <w:rPr>
          <w:sz w:val="40"/>
          <w:szCs w:val="40"/>
        </w:rPr>
        <w:t xml:space="preserve"> zu stellen</w:t>
      </w:r>
    </w:p>
    <w:p w14:paraId="56B69DA7" w14:textId="77777777" w:rsidR="009F05F3" w:rsidRPr="00407D54" w:rsidRDefault="009F05F3" w:rsidP="009F05F3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die Möglichkeit das Kind / die Kinder für unsere </w:t>
      </w:r>
      <w:r w:rsidRPr="00A43337">
        <w:rPr>
          <w:b/>
          <w:sz w:val="40"/>
          <w:szCs w:val="40"/>
        </w:rPr>
        <w:t>Warteliste anzumelden</w:t>
      </w:r>
    </w:p>
    <w:p w14:paraId="36CAEA2F" w14:textId="77777777" w:rsidR="004239B4" w:rsidRPr="004239B4" w:rsidRDefault="00FB39CE" w:rsidP="00407D54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Unsere </w:t>
      </w:r>
      <w:r w:rsidR="00407D54" w:rsidRPr="00407D54">
        <w:rPr>
          <w:b/>
          <w:sz w:val="40"/>
          <w:szCs w:val="40"/>
        </w:rPr>
        <w:t>Empfehlung</w:t>
      </w:r>
      <w:r w:rsidR="00407D54">
        <w:rPr>
          <w:sz w:val="40"/>
          <w:szCs w:val="40"/>
        </w:rPr>
        <w:t xml:space="preserve">: </w:t>
      </w:r>
      <w:r w:rsidRPr="004239B4">
        <w:rPr>
          <w:sz w:val="40"/>
          <w:szCs w:val="40"/>
        </w:rPr>
        <w:t xml:space="preserve">Kommen Sie </w:t>
      </w:r>
      <w:r w:rsidRPr="004239B4">
        <w:rPr>
          <w:b/>
          <w:sz w:val="40"/>
          <w:szCs w:val="40"/>
          <w:u w:val="single"/>
        </w:rPr>
        <w:t>ohne</w:t>
      </w:r>
      <w:r w:rsidRPr="004239B4">
        <w:rPr>
          <w:sz w:val="40"/>
          <w:szCs w:val="40"/>
        </w:rPr>
        <w:t xml:space="preserve"> Kind</w:t>
      </w:r>
      <w:r w:rsidR="004239B4" w:rsidRPr="004239B4">
        <w:rPr>
          <w:sz w:val="40"/>
          <w:szCs w:val="40"/>
        </w:rPr>
        <w:t>!</w:t>
      </w:r>
    </w:p>
    <w:p w14:paraId="2186D0BD" w14:textId="77777777" w:rsidR="00407D54" w:rsidRPr="00407D54" w:rsidRDefault="004239B4" w:rsidP="004239B4">
      <w:pPr>
        <w:jc w:val="both"/>
        <w:rPr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7B934FF" wp14:editId="5732EB42">
            <wp:simplePos x="0" y="0"/>
            <wp:positionH relativeFrom="column">
              <wp:posOffset>4878992</wp:posOffset>
            </wp:positionH>
            <wp:positionV relativeFrom="paragraph">
              <wp:posOffset>1573530</wp:posOffset>
            </wp:positionV>
            <wp:extent cx="1459865" cy="1459865"/>
            <wp:effectExtent l="0" t="0" r="6985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</w:t>
      </w:r>
      <w:r w:rsidR="00FB39CE" w:rsidRPr="00FB39CE">
        <w:rPr>
          <w:sz w:val="32"/>
          <w:szCs w:val="32"/>
        </w:rPr>
        <w:t xml:space="preserve">us unserer Erfahrung ist es für die Kinder ein sehr herausfordernder Nachmittag, da die Erwachsenen viel reden </w:t>
      </w:r>
      <w:r>
        <w:rPr>
          <w:sz w:val="32"/>
          <w:szCs w:val="32"/>
        </w:rPr>
        <w:t xml:space="preserve">&amp; fragen, </w:t>
      </w:r>
      <w:r w:rsidR="00FB39CE" w:rsidRPr="00FB39CE">
        <w:rPr>
          <w:sz w:val="32"/>
          <w:szCs w:val="32"/>
        </w:rPr>
        <w:t>die Kinder das vorhandene Spielzeug nicht genießen können</w:t>
      </w:r>
      <w:r w:rsidR="00FB39CE">
        <w:rPr>
          <w:sz w:val="32"/>
          <w:szCs w:val="32"/>
        </w:rPr>
        <w:t xml:space="preserve"> bzw. </w:t>
      </w:r>
      <w:r>
        <w:rPr>
          <w:sz w:val="32"/>
          <w:szCs w:val="32"/>
        </w:rPr>
        <w:t xml:space="preserve">ständig ihr Spiel </w:t>
      </w:r>
      <w:r w:rsidR="00FB39CE">
        <w:rPr>
          <w:sz w:val="32"/>
          <w:szCs w:val="32"/>
        </w:rPr>
        <w:t>unterbrechen müssen</w:t>
      </w:r>
      <w:r>
        <w:rPr>
          <w:sz w:val="32"/>
          <w:szCs w:val="32"/>
        </w:rPr>
        <w:t>, da Sie sich</w:t>
      </w:r>
      <w:r w:rsidR="00FB39CE" w:rsidRPr="00FB39CE">
        <w:rPr>
          <w:sz w:val="32"/>
          <w:szCs w:val="32"/>
        </w:rPr>
        <w:t xml:space="preserve"> durch das </w:t>
      </w:r>
      <w:r w:rsidR="00FB39CE">
        <w:rPr>
          <w:sz w:val="32"/>
          <w:szCs w:val="32"/>
        </w:rPr>
        <w:t xml:space="preserve">ganze </w:t>
      </w:r>
      <w:r>
        <w:rPr>
          <w:sz w:val="32"/>
          <w:szCs w:val="32"/>
        </w:rPr>
        <w:t>Haus bewegen werden</w:t>
      </w:r>
      <w:r w:rsidR="00FB39CE" w:rsidRPr="00FB39CE">
        <w:rPr>
          <w:sz w:val="32"/>
          <w:szCs w:val="32"/>
        </w:rPr>
        <w:t>.</w:t>
      </w:r>
      <w:r w:rsidR="00FB39CE">
        <w:rPr>
          <w:sz w:val="32"/>
          <w:szCs w:val="32"/>
        </w:rPr>
        <w:t xml:space="preserve"> Ihr Kind kann </w:t>
      </w:r>
      <w:r>
        <w:rPr>
          <w:sz w:val="32"/>
          <w:szCs w:val="32"/>
        </w:rPr>
        <w:t>später</w:t>
      </w:r>
      <w:r w:rsidR="00FB39CE">
        <w:rPr>
          <w:sz w:val="32"/>
          <w:szCs w:val="32"/>
        </w:rPr>
        <w:t xml:space="preserve"> bei den Kennlerntagen die Einrichtung ausgiebig entdecken.</w:t>
      </w:r>
      <w:r>
        <w:rPr>
          <w:sz w:val="32"/>
          <w:szCs w:val="32"/>
        </w:rPr>
        <w:t xml:space="preserve"> ;O)</w:t>
      </w:r>
    </w:p>
    <w:p w14:paraId="4C0296F6" w14:textId="77777777" w:rsidR="009F05F3" w:rsidRDefault="009F05F3" w:rsidP="009F05F3">
      <w:pPr>
        <w:rPr>
          <w:sz w:val="40"/>
          <w:szCs w:val="40"/>
        </w:rPr>
      </w:pPr>
      <w:r>
        <w:rPr>
          <w:sz w:val="40"/>
          <w:szCs w:val="40"/>
        </w:rPr>
        <w:t>W</w:t>
      </w:r>
      <w:r w:rsidR="004239B4">
        <w:rPr>
          <w:sz w:val="40"/>
          <w:szCs w:val="40"/>
        </w:rPr>
        <w:t>as muss ich tun? Melden Sie sich an</w:t>
      </w:r>
      <w:r w:rsidR="00367D08">
        <w:rPr>
          <w:sz w:val="40"/>
          <w:szCs w:val="40"/>
        </w:rPr>
        <w:t xml:space="preserve"> unter</w:t>
      </w:r>
      <w:r w:rsidR="004239B4">
        <w:rPr>
          <w:sz w:val="40"/>
          <w:szCs w:val="40"/>
        </w:rPr>
        <w:t>:</w:t>
      </w:r>
    </w:p>
    <w:p w14:paraId="1A662CF7" w14:textId="77777777" w:rsidR="009F05F3" w:rsidRDefault="004239B4" w:rsidP="004239B4">
      <w:pPr>
        <w:rPr>
          <w:sz w:val="40"/>
          <w:szCs w:val="40"/>
        </w:rPr>
      </w:pPr>
      <w:r>
        <w:rPr>
          <w:rStyle w:val="Hyperlink"/>
          <w:sz w:val="40"/>
          <w:szCs w:val="40"/>
          <w:u w:val="none"/>
        </w:rPr>
        <w:t xml:space="preserve">          </w:t>
      </w:r>
      <w:hyperlink r:id="rId8" w:history="1">
        <w:r w:rsidR="009F05F3" w:rsidRPr="005513BF">
          <w:rPr>
            <w:rStyle w:val="Hyperlink"/>
            <w:sz w:val="40"/>
            <w:szCs w:val="40"/>
          </w:rPr>
          <w:t>ev-kita-paul-und-anna@zgh-friedenau.de</w:t>
        </w:r>
      </w:hyperlink>
    </w:p>
    <w:p w14:paraId="5CD7D226" w14:textId="77777777" w:rsidR="004239B4" w:rsidRPr="004239B4" w:rsidRDefault="004239B4" w:rsidP="004239B4">
      <w:pPr>
        <w:tabs>
          <w:tab w:val="left" w:pos="5536"/>
        </w:tabs>
        <w:jc w:val="center"/>
        <w:rPr>
          <w:sz w:val="40"/>
          <w:szCs w:val="40"/>
        </w:rPr>
      </w:pPr>
      <w:r w:rsidRPr="004239B4">
        <w:rPr>
          <w:sz w:val="40"/>
          <w:szCs w:val="40"/>
        </w:rPr>
        <w:t>Wir freuen uns auf Sie!</w:t>
      </w:r>
    </w:p>
    <w:sectPr w:rsidR="004239B4" w:rsidRPr="004239B4" w:rsidSect="004239B4">
      <w:pgSz w:w="11906" w:h="16838"/>
      <w:pgMar w:top="28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51B6"/>
    <w:multiLevelType w:val="hybridMultilevel"/>
    <w:tmpl w:val="E1F87EC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6DA6"/>
    <w:multiLevelType w:val="hybridMultilevel"/>
    <w:tmpl w:val="8C54F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137105">
    <w:abstractNumId w:val="1"/>
  </w:num>
  <w:num w:numId="2" w16cid:durableId="163795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CB"/>
    <w:rsid w:val="0003390A"/>
    <w:rsid w:val="00220F0F"/>
    <w:rsid w:val="00292034"/>
    <w:rsid w:val="00367D08"/>
    <w:rsid w:val="003F25CB"/>
    <w:rsid w:val="00407D54"/>
    <w:rsid w:val="004239B4"/>
    <w:rsid w:val="007116AF"/>
    <w:rsid w:val="009F05F3"/>
    <w:rsid w:val="00A36A53"/>
    <w:rsid w:val="00A43337"/>
    <w:rsid w:val="00BC135A"/>
    <w:rsid w:val="00CC42D9"/>
    <w:rsid w:val="00D23B63"/>
    <w:rsid w:val="00FB39CE"/>
    <w:rsid w:val="00F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81E9"/>
  <w15:chartTrackingRefBased/>
  <w15:docId w15:val="{3D028258-1BB0-4CD0-98B9-5477108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05F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05F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-kita-paul-und-anna@zgh-friedenau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Ev. Kirchengemeinde Zum Guten Hirten</cp:lastModifiedBy>
  <cp:revision>2</cp:revision>
  <cp:lastPrinted>2026-02-20T08:47:00Z</cp:lastPrinted>
  <dcterms:created xsi:type="dcterms:W3CDTF">2026-02-24T10:36:00Z</dcterms:created>
  <dcterms:modified xsi:type="dcterms:W3CDTF">2026-02-24T10:36:00Z</dcterms:modified>
</cp:coreProperties>
</file>